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712DE" w14:textId="77777777" w:rsidR="00982841" w:rsidRDefault="00982841" w:rsidP="00720EAA">
      <w:pPr>
        <w:spacing w:line="360" w:lineRule="auto"/>
        <w:jc w:val="both"/>
        <w:rPr>
          <w:b/>
          <w:color w:val="auto"/>
          <w:sz w:val="28"/>
          <w:szCs w:val="28"/>
        </w:rPr>
      </w:pPr>
    </w:p>
    <w:p w14:paraId="231A54F5" w14:textId="609BA27E" w:rsidR="00720EAA" w:rsidRPr="00E03B3E" w:rsidRDefault="00982841" w:rsidP="00720EAA">
      <w:pPr>
        <w:spacing w:line="360" w:lineRule="auto"/>
        <w:jc w:val="both"/>
        <w:rPr>
          <w:b/>
          <w:color w:val="auto"/>
          <w:sz w:val="28"/>
          <w:szCs w:val="28"/>
        </w:rPr>
      </w:pPr>
      <w:r>
        <w:rPr>
          <w:b/>
          <w:color w:val="auto"/>
          <w:sz w:val="28"/>
          <w:szCs w:val="28"/>
        </w:rPr>
        <w:t xml:space="preserve">„Eigentlich müsste die Wohnraumlüftung längst zum Standard beim energetischen Bauen &amp; Sanieren gehören“ </w:t>
      </w:r>
    </w:p>
    <w:p w14:paraId="44DA91EB" w14:textId="7AE67CCA" w:rsidR="00982841" w:rsidRPr="00982841" w:rsidRDefault="00982841" w:rsidP="00982841">
      <w:pPr>
        <w:spacing w:line="360" w:lineRule="auto"/>
        <w:jc w:val="both"/>
        <w:rPr>
          <w:szCs w:val="24"/>
        </w:rPr>
      </w:pPr>
      <w:r w:rsidRPr="00982841">
        <w:rPr>
          <w:szCs w:val="24"/>
        </w:rPr>
        <w:t xml:space="preserve">Experteninterview mit Jutta Betz, </w:t>
      </w:r>
      <w:r w:rsidR="008F0164">
        <w:rPr>
          <w:szCs w:val="24"/>
        </w:rPr>
        <w:t xml:space="preserve">Vorstand </w:t>
      </w:r>
      <w:r w:rsidRPr="00982841">
        <w:rPr>
          <w:szCs w:val="24"/>
        </w:rPr>
        <w:t xml:space="preserve">Bayern </w:t>
      </w:r>
      <w:r w:rsidRPr="00982841">
        <w:rPr>
          <w:rFonts w:ascii="Arial" w:hAnsi="Arial"/>
          <w:szCs w:val="24"/>
        </w:rPr>
        <w:t xml:space="preserve">im Deutschen Energieberaternetzwerk (DEN) e.V. </w:t>
      </w:r>
    </w:p>
    <w:p w14:paraId="6B76CB92" w14:textId="77777777" w:rsidR="00445427" w:rsidRDefault="00445427" w:rsidP="00720EAA">
      <w:pPr>
        <w:spacing w:line="360" w:lineRule="auto"/>
        <w:jc w:val="both"/>
        <w:rPr>
          <w:sz w:val="22"/>
          <w:szCs w:val="22"/>
        </w:rPr>
      </w:pPr>
    </w:p>
    <w:p w14:paraId="094D75BE" w14:textId="57988824" w:rsidR="005F5B1F" w:rsidRDefault="00AD7806" w:rsidP="00310F0C">
      <w:pPr>
        <w:spacing w:after="240" w:line="360" w:lineRule="auto"/>
        <w:jc w:val="both"/>
        <w:rPr>
          <w:rFonts w:cs="FranklinGothic-Book"/>
          <w:color w:val="auto"/>
          <w:sz w:val="21"/>
          <w:szCs w:val="21"/>
        </w:rPr>
      </w:pPr>
      <w:r>
        <w:rPr>
          <w:rFonts w:cs="FranklinGothic-Book"/>
          <w:color w:val="auto"/>
          <w:sz w:val="21"/>
          <w:szCs w:val="21"/>
        </w:rPr>
        <w:t xml:space="preserve">Um </w:t>
      </w:r>
      <w:r w:rsidR="00982841">
        <w:rPr>
          <w:rFonts w:cs="FranklinGothic-Book"/>
          <w:color w:val="auto"/>
          <w:sz w:val="21"/>
          <w:szCs w:val="21"/>
        </w:rPr>
        <w:t xml:space="preserve">wertvolle </w:t>
      </w:r>
      <w:r>
        <w:rPr>
          <w:rFonts w:cs="FranklinGothic-Book"/>
          <w:color w:val="auto"/>
          <w:sz w:val="21"/>
          <w:szCs w:val="21"/>
        </w:rPr>
        <w:t xml:space="preserve">Wärmeenergie </w:t>
      </w:r>
      <w:r w:rsidR="00982841">
        <w:rPr>
          <w:rFonts w:cs="FranklinGothic-Book"/>
          <w:color w:val="auto"/>
          <w:sz w:val="21"/>
          <w:szCs w:val="21"/>
        </w:rPr>
        <w:t xml:space="preserve">einzusparen, </w:t>
      </w:r>
      <w:r w:rsidR="00FD63E6">
        <w:rPr>
          <w:rFonts w:cs="FranklinGothic-Book"/>
          <w:color w:val="auto"/>
          <w:sz w:val="21"/>
          <w:szCs w:val="21"/>
        </w:rPr>
        <w:t xml:space="preserve">wurden </w:t>
      </w:r>
      <w:r>
        <w:rPr>
          <w:rFonts w:cs="FranklinGothic-Book"/>
          <w:color w:val="auto"/>
          <w:sz w:val="21"/>
          <w:szCs w:val="21"/>
        </w:rPr>
        <w:t>d</w:t>
      </w:r>
      <w:r w:rsidR="00720EAA" w:rsidRPr="007D44EF">
        <w:rPr>
          <w:rFonts w:cs="FranklinGothic-Book"/>
          <w:color w:val="auto"/>
          <w:sz w:val="21"/>
          <w:szCs w:val="21"/>
        </w:rPr>
        <w:t xml:space="preserve">ie gesetzlichen Anforderungen an den Dämmstandard von Gebäuden vom Gesetzgeber </w:t>
      </w:r>
      <w:r w:rsidR="00FD63E6">
        <w:rPr>
          <w:rFonts w:cs="FranklinGothic-Book"/>
          <w:color w:val="auto"/>
          <w:sz w:val="21"/>
          <w:szCs w:val="21"/>
        </w:rPr>
        <w:t xml:space="preserve">immer weiter </w:t>
      </w:r>
      <w:r w:rsidR="00720EAA" w:rsidRPr="007D44EF">
        <w:rPr>
          <w:rFonts w:cs="FranklinGothic-Book"/>
          <w:color w:val="auto"/>
          <w:sz w:val="21"/>
          <w:szCs w:val="21"/>
        </w:rPr>
        <w:t xml:space="preserve">erhöht. </w:t>
      </w:r>
      <w:r w:rsidR="00FD63E6">
        <w:rPr>
          <w:rFonts w:cs="FranklinGothic-Book"/>
          <w:color w:val="auto"/>
          <w:sz w:val="21"/>
          <w:szCs w:val="21"/>
        </w:rPr>
        <w:t xml:space="preserve">Der effiziente Umgang mit Energie ist angesichts des Klimawandels und gestiegener Heizkosten überaus wichtig. Dennoch wird </w:t>
      </w:r>
      <w:r w:rsidR="00A71D85">
        <w:rPr>
          <w:rFonts w:cs="FranklinGothic-Book"/>
          <w:color w:val="auto"/>
          <w:sz w:val="21"/>
          <w:szCs w:val="21"/>
        </w:rPr>
        <w:t>auch</w:t>
      </w:r>
      <w:r w:rsidR="00FD63E6">
        <w:rPr>
          <w:rFonts w:cs="FranklinGothic-Book"/>
          <w:color w:val="auto"/>
          <w:sz w:val="21"/>
          <w:szCs w:val="21"/>
        </w:rPr>
        <w:t xml:space="preserve"> </w:t>
      </w:r>
      <w:r w:rsidR="00A71D85">
        <w:rPr>
          <w:rFonts w:cs="FranklinGothic-Book"/>
          <w:color w:val="auto"/>
          <w:sz w:val="21"/>
          <w:szCs w:val="21"/>
        </w:rPr>
        <w:t>in</w:t>
      </w:r>
      <w:r w:rsidR="00FD63E6">
        <w:rPr>
          <w:rFonts w:cs="FranklinGothic-Book"/>
          <w:color w:val="auto"/>
          <w:sz w:val="21"/>
          <w:szCs w:val="21"/>
        </w:rPr>
        <w:t xml:space="preserve"> gut gedämmten Gebäuden das Einsparpotenzial </w:t>
      </w:r>
      <w:r w:rsidR="00A71D85">
        <w:rPr>
          <w:rFonts w:cs="FranklinGothic-Book"/>
          <w:color w:val="auto"/>
          <w:sz w:val="21"/>
          <w:szCs w:val="21"/>
        </w:rPr>
        <w:t xml:space="preserve">oft </w:t>
      </w:r>
      <w:r w:rsidR="00FD63E6">
        <w:rPr>
          <w:rFonts w:cs="FranklinGothic-Book"/>
          <w:color w:val="auto"/>
          <w:sz w:val="21"/>
          <w:szCs w:val="21"/>
        </w:rPr>
        <w:t xml:space="preserve">nicht genutzt, weil wertvolle Heizenergie beim unkontrollierten Lüften durch offene Fenster verloren geht. </w:t>
      </w:r>
      <w:r w:rsidR="00A71D85">
        <w:rPr>
          <w:rFonts w:cs="FranklinGothic-Book"/>
          <w:color w:val="auto"/>
          <w:sz w:val="21"/>
          <w:szCs w:val="21"/>
        </w:rPr>
        <w:t xml:space="preserve">Selbstverständlich muss ausreichend gelüftet werden, um Schadstoffe und Kohlendioxid abzuführen und damit Feuchtigkeit, die beispielsweise beim Kochen oder Duschen in die Raumluft gelangt, nicht zu </w:t>
      </w:r>
      <w:r w:rsidR="003E5435">
        <w:rPr>
          <w:rFonts w:cs="FranklinGothic-Book"/>
          <w:color w:val="auto"/>
          <w:sz w:val="21"/>
          <w:szCs w:val="21"/>
        </w:rPr>
        <w:t>Baus</w:t>
      </w:r>
      <w:r w:rsidR="00A71D85">
        <w:rPr>
          <w:rFonts w:cs="FranklinGothic-Book"/>
          <w:color w:val="auto"/>
          <w:sz w:val="21"/>
          <w:szCs w:val="21"/>
        </w:rPr>
        <w:t>chäden oder gar Schimmel führt</w:t>
      </w:r>
      <w:r w:rsidR="003E5435">
        <w:rPr>
          <w:rFonts w:cs="FranklinGothic-Book"/>
          <w:color w:val="auto"/>
          <w:sz w:val="21"/>
          <w:szCs w:val="21"/>
        </w:rPr>
        <w:t xml:space="preserve">. Dies kann </w:t>
      </w:r>
      <w:r w:rsidR="005F5B1F">
        <w:rPr>
          <w:rFonts w:cs="FranklinGothic-Book"/>
          <w:color w:val="auto"/>
          <w:sz w:val="21"/>
          <w:szCs w:val="21"/>
        </w:rPr>
        <w:t xml:space="preserve">wiederum </w:t>
      </w:r>
      <w:r w:rsidR="00EF6E8F">
        <w:rPr>
          <w:rFonts w:cs="FranklinGothic-Book"/>
          <w:color w:val="auto"/>
          <w:sz w:val="21"/>
          <w:szCs w:val="21"/>
        </w:rPr>
        <w:t>einen</w:t>
      </w:r>
      <w:r w:rsidR="00720EAA" w:rsidRPr="007D44EF">
        <w:rPr>
          <w:rFonts w:cs="FranklinGothic-Book"/>
          <w:color w:val="auto"/>
          <w:sz w:val="21"/>
          <w:szCs w:val="21"/>
        </w:rPr>
        <w:t xml:space="preserve"> Wertverlust der Immobilie </w:t>
      </w:r>
      <w:r w:rsidR="003E5435">
        <w:rPr>
          <w:rFonts w:cs="FranklinGothic-Book"/>
          <w:color w:val="auto"/>
          <w:sz w:val="21"/>
          <w:szCs w:val="21"/>
        </w:rPr>
        <w:t xml:space="preserve">oder </w:t>
      </w:r>
      <w:r w:rsidR="003E5435" w:rsidRPr="007D44EF">
        <w:rPr>
          <w:rFonts w:cs="FranklinGothic-Book"/>
          <w:color w:val="auto"/>
          <w:sz w:val="21"/>
          <w:szCs w:val="21"/>
        </w:rPr>
        <w:t>gesundheitliche Probleme</w:t>
      </w:r>
      <w:r w:rsidR="003E5435">
        <w:rPr>
          <w:rFonts w:cs="FranklinGothic-Book"/>
          <w:color w:val="auto"/>
          <w:sz w:val="21"/>
          <w:szCs w:val="21"/>
        </w:rPr>
        <w:t xml:space="preserve"> </w:t>
      </w:r>
      <w:r w:rsidR="00EF6E8F">
        <w:rPr>
          <w:rFonts w:cs="FranklinGothic-Book"/>
          <w:color w:val="auto"/>
          <w:sz w:val="21"/>
          <w:szCs w:val="21"/>
        </w:rPr>
        <w:t>zur Folge haben</w:t>
      </w:r>
      <w:r w:rsidR="00720EAA" w:rsidRPr="007D44EF">
        <w:rPr>
          <w:rFonts w:cs="FranklinGothic-Book"/>
          <w:color w:val="auto"/>
          <w:sz w:val="21"/>
          <w:szCs w:val="21"/>
        </w:rPr>
        <w:t xml:space="preserve">. Die effizienteste Lösung für dauerhaften Feuchteschutz und eine gesunde Raumluft ist </w:t>
      </w:r>
      <w:r w:rsidR="005F5B1F">
        <w:rPr>
          <w:rFonts w:cs="FranklinGothic-Book"/>
          <w:color w:val="auto"/>
          <w:sz w:val="21"/>
          <w:szCs w:val="21"/>
        </w:rPr>
        <w:t xml:space="preserve">die </w:t>
      </w:r>
      <w:r w:rsidR="00720EAA" w:rsidRPr="007D44EF">
        <w:rPr>
          <w:rFonts w:cs="FranklinGothic-Book"/>
          <w:color w:val="auto"/>
          <w:sz w:val="21"/>
          <w:szCs w:val="21"/>
        </w:rPr>
        <w:t xml:space="preserve">Wohnungslüftung mit Wärmerückgewinnung. </w:t>
      </w:r>
      <w:r>
        <w:rPr>
          <w:rFonts w:cs="FranklinGothic-Book"/>
          <w:color w:val="auto"/>
          <w:sz w:val="21"/>
          <w:szCs w:val="21"/>
        </w:rPr>
        <w:t>Energieberater</w:t>
      </w:r>
      <w:r w:rsidR="005F5B1F">
        <w:rPr>
          <w:rFonts w:cs="FranklinGothic-Book"/>
          <w:color w:val="auto"/>
          <w:sz w:val="21"/>
          <w:szCs w:val="21"/>
        </w:rPr>
        <w:t xml:space="preserve">in </w:t>
      </w:r>
      <w:r w:rsidR="00EF6E8F">
        <w:rPr>
          <w:rFonts w:cs="FranklinGothic-Book"/>
          <w:color w:val="auto"/>
          <w:sz w:val="21"/>
          <w:szCs w:val="21"/>
        </w:rPr>
        <w:t xml:space="preserve">Jutta Betz </w:t>
      </w:r>
      <w:r>
        <w:rPr>
          <w:rFonts w:cs="FranklinGothic-Book"/>
          <w:color w:val="auto"/>
          <w:sz w:val="21"/>
          <w:szCs w:val="21"/>
        </w:rPr>
        <w:t>er</w:t>
      </w:r>
      <w:r w:rsidR="005F5B1F">
        <w:rPr>
          <w:rFonts w:cs="FranklinGothic-Book"/>
          <w:color w:val="auto"/>
          <w:sz w:val="21"/>
          <w:szCs w:val="21"/>
        </w:rPr>
        <w:t xml:space="preserve">läutert im folgenden Interview, </w:t>
      </w:r>
      <w:r>
        <w:rPr>
          <w:rFonts w:cs="FranklinGothic-Book"/>
          <w:color w:val="auto"/>
          <w:sz w:val="21"/>
          <w:szCs w:val="21"/>
        </w:rPr>
        <w:t xml:space="preserve">warum </w:t>
      </w:r>
      <w:r w:rsidR="005F5B1F">
        <w:rPr>
          <w:rFonts w:cs="FranklinGothic-Book"/>
          <w:color w:val="auto"/>
          <w:sz w:val="21"/>
          <w:szCs w:val="21"/>
        </w:rPr>
        <w:t xml:space="preserve">moderne </w:t>
      </w:r>
      <w:r>
        <w:rPr>
          <w:rFonts w:cs="FranklinGothic-Book"/>
          <w:color w:val="auto"/>
          <w:sz w:val="21"/>
          <w:szCs w:val="21"/>
        </w:rPr>
        <w:t xml:space="preserve">Lüftungssysteme </w:t>
      </w:r>
      <w:r w:rsidR="005F5B1F">
        <w:rPr>
          <w:rFonts w:cs="FranklinGothic-Book"/>
          <w:color w:val="auto"/>
          <w:sz w:val="21"/>
          <w:szCs w:val="21"/>
        </w:rPr>
        <w:t xml:space="preserve">heute ein </w:t>
      </w:r>
      <w:r>
        <w:rPr>
          <w:rFonts w:cs="FranklinGothic-Book"/>
          <w:color w:val="auto"/>
          <w:sz w:val="21"/>
          <w:szCs w:val="21"/>
        </w:rPr>
        <w:t xml:space="preserve">elementarer Bestandteil des energieeffizienten Bauens und Sanierens </w:t>
      </w:r>
      <w:r w:rsidR="00737A97">
        <w:rPr>
          <w:rFonts w:cs="FranklinGothic-Book"/>
          <w:color w:val="auto"/>
          <w:sz w:val="21"/>
          <w:szCs w:val="21"/>
        </w:rPr>
        <w:t>sein sollten</w:t>
      </w:r>
      <w:r w:rsidR="005F5B1F">
        <w:rPr>
          <w:rFonts w:cs="FranklinGothic-Book"/>
          <w:color w:val="auto"/>
          <w:sz w:val="21"/>
          <w:szCs w:val="21"/>
        </w:rPr>
        <w:t>.</w:t>
      </w:r>
    </w:p>
    <w:p w14:paraId="5EF40BFB" w14:textId="77777777" w:rsidR="005F5B1F" w:rsidRDefault="005F5B1F" w:rsidP="00310F0C">
      <w:pPr>
        <w:spacing w:after="240" w:line="360" w:lineRule="auto"/>
        <w:jc w:val="both"/>
        <w:rPr>
          <w:rFonts w:cs="FranklinGothic-Book"/>
          <w:color w:val="auto"/>
          <w:sz w:val="21"/>
          <w:szCs w:val="21"/>
        </w:rPr>
      </w:pPr>
    </w:p>
    <w:p w14:paraId="68F693C8" w14:textId="77777777" w:rsidR="005F5B1F" w:rsidRDefault="005F5B1F" w:rsidP="00310F0C">
      <w:pPr>
        <w:spacing w:after="240" w:line="360" w:lineRule="auto"/>
        <w:jc w:val="both"/>
        <w:rPr>
          <w:rFonts w:cs="FranklinGothic-Book"/>
          <w:color w:val="auto"/>
          <w:sz w:val="21"/>
          <w:szCs w:val="21"/>
        </w:rPr>
      </w:pPr>
    </w:p>
    <w:p w14:paraId="77873CF5" w14:textId="77777777" w:rsidR="005F5B1F" w:rsidRDefault="005F5B1F" w:rsidP="00310F0C">
      <w:pPr>
        <w:spacing w:after="240" w:line="360" w:lineRule="auto"/>
        <w:jc w:val="both"/>
        <w:rPr>
          <w:rFonts w:cs="FranklinGothic-Book"/>
          <w:color w:val="auto"/>
          <w:sz w:val="21"/>
          <w:szCs w:val="21"/>
        </w:rPr>
      </w:pPr>
    </w:p>
    <w:p w14:paraId="52B9CF23" w14:textId="77777777" w:rsidR="005F5B1F" w:rsidRDefault="005F5B1F" w:rsidP="00310F0C">
      <w:pPr>
        <w:spacing w:after="240" w:line="360" w:lineRule="auto"/>
        <w:jc w:val="both"/>
        <w:rPr>
          <w:rFonts w:cs="FranklinGothic-Book"/>
          <w:color w:val="auto"/>
          <w:sz w:val="21"/>
          <w:szCs w:val="21"/>
        </w:rPr>
      </w:pPr>
    </w:p>
    <w:p w14:paraId="33D2EE8F" w14:textId="77777777" w:rsidR="005F5B1F" w:rsidRDefault="005F5B1F" w:rsidP="00310F0C">
      <w:pPr>
        <w:spacing w:after="240" w:line="360" w:lineRule="auto"/>
        <w:jc w:val="both"/>
        <w:rPr>
          <w:rFonts w:cs="FranklinGothic-Book"/>
          <w:color w:val="auto"/>
          <w:sz w:val="21"/>
          <w:szCs w:val="21"/>
        </w:rPr>
      </w:pPr>
    </w:p>
    <w:p w14:paraId="09172496" w14:textId="77777777" w:rsidR="005F5B1F" w:rsidRDefault="005F5B1F" w:rsidP="00310F0C">
      <w:pPr>
        <w:spacing w:after="240" w:line="360" w:lineRule="auto"/>
        <w:jc w:val="both"/>
        <w:rPr>
          <w:rFonts w:cs="FranklinGothic-Book"/>
          <w:color w:val="auto"/>
          <w:sz w:val="21"/>
          <w:szCs w:val="21"/>
        </w:rPr>
      </w:pPr>
    </w:p>
    <w:p w14:paraId="56B1F0CF" w14:textId="1CFCCC8F" w:rsidR="008D45C0" w:rsidRPr="005F5B1F" w:rsidRDefault="005F5B1F" w:rsidP="00310F0C">
      <w:pPr>
        <w:spacing w:after="240" w:line="360" w:lineRule="auto"/>
        <w:jc w:val="both"/>
        <w:rPr>
          <w:rFonts w:cs="FranklinGothic-Book"/>
          <w:b/>
          <w:bCs/>
          <w:color w:val="auto"/>
          <w:szCs w:val="24"/>
        </w:rPr>
      </w:pPr>
      <w:r w:rsidRPr="005F5B1F">
        <w:rPr>
          <w:rFonts w:cs="FranklinGothic-Book"/>
          <w:b/>
          <w:bCs/>
          <w:color w:val="auto"/>
          <w:szCs w:val="24"/>
        </w:rPr>
        <w:t>Interview</w:t>
      </w:r>
      <w:r w:rsidR="002E2096">
        <w:rPr>
          <w:rFonts w:cs="FranklinGothic-Book"/>
          <w:b/>
          <w:bCs/>
          <w:color w:val="auto"/>
          <w:szCs w:val="24"/>
        </w:rPr>
        <w:t xml:space="preserve"> mit</w:t>
      </w:r>
      <w:r w:rsidRPr="005F5B1F">
        <w:rPr>
          <w:rFonts w:cs="FranklinGothic-Book"/>
          <w:b/>
          <w:bCs/>
          <w:color w:val="auto"/>
          <w:szCs w:val="24"/>
        </w:rPr>
        <w:t xml:space="preserve"> Jutta Betz</w:t>
      </w:r>
      <w:r w:rsidR="00AD7806" w:rsidRPr="005F5B1F">
        <w:rPr>
          <w:rFonts w:cs="FranklinGothic-Book"/>
          <w:b/>
          <w:bCs/>
          <w:color w:val="auto"/>
          <w:szCs w:val="24"/>
        </w:rPr>
        <w:t xml:space="preserve"> </w:t>
      </w:r>
    </w:p>
    <w:p w14:paraId="473A1992" w14:textId="77777777" w:rsidR="005F5B1F" w:rsidRDefault="0051698D" w:rsidP="00945BB5">
      <w:pPr>
        <w:spacing w:before="240"/>
        <w:jc w:val="both"/>
        <w:rPr>
          <w:rFonts w:cs="FranklinGothic-Book"/>
          <w:b/>
          <w:bCs/>
          <w:color w:val="auto"/>
          <w:sz w:val="21"/>
          <w:szCs w:val="21"/>
        </w:rPr>
      </w:pPr>
      <w:r>
        <w:rPr>
          <w:rFonts w:cs="FranklinGothic-Book"/>
          <w:b/>
          <w:bCs/>
          <w:color w:val="auto"/>
          <w:sz w:val="21"/>
          <w:szCs w:val="21"/>
        </w:rPr>
        <w:t xml:space="preserve">Frage 1: </w:t>
      </w:r>
    </w:p>
    <w:p w14:paraId="780D4786" w14:textId="11ABB4A2" w:rsidR="00353B4C" w:rsidRDefault="00601237" w:rsidP="00945BB5">
      <w:pPr>
        <w:spacing w:before="240"/>
        <w:jc w:val="both"/>
        <w:rPr>
          <w:rFonts w:cs="FranklinGothic-Book"/>
          <w:b/>
          <w:bCs/>
          <w:color w:val="auto"/>
          <w:sz w:val="21"/>
          <w:szCs w:val="21"/>
        </w:rPr>
      </w:pPr>
      <w:r w:rsidRPr="00945BB5">
        <w:rPr>
          <w:rFonts w:cs="FranklinGothic-Book"/>
          <w:b/>
          <w:bCs/>
          <w:color w:val="auto"/>
          <w:sz w:val="21"/>
          <w:szCs w:val="21"/>
        </w:rPr>
        <w:t>Wa</w:t>
      </w:r>
      <w:r w:rsidR="00353B4C">
        <w:rPr>
          <w:rFonts w:cs="FranklinGothic-Book"/>
          <w:b/>
          <w:bCs/>
          <w:color w:val="auto"/>
          <w:sz w:val="21"/>
          <w:szCs w:val="21"/>
        </w:rPr>
        <w:t>rum sollte jeder private Bauherr vor dem Start seines Bau- oder Sanierungsprojekts d</w:t>
      </w:r>
      <w:r w:rsidR="00EC2527">
        <w:rPr>
          <w:rFonts w:cs="FranklinGothic-Book"/>
          <w:b/>
          <w:bCs/>
          <w:color w:val="auto"/>
          <w:sz w:val="21"/>
          <w:szCs w:val="21"/>
        </w:rPr>
        <w:t xml:space="preserve">en Einflussfaktor „Wohnungslüftung“ durch einen Energieberater überprüfen lassen? </w:t>
      </w:r>
      <w:r w:rsidR="00353B4C">
        <w:rPr>
          <w:rFonts w:cs="FranklinGothic-Book"/>
          <w:b/>
          <w:bCs/>
          <w:color w:val="auto"/>
          <w:sz w:val="21"/>
          <w:szCs w:val="21"/>
        </w:rPr>
        <w:t xml:space="preserve"> </w:t>
      </w:r>
    </w:p>
    <w:p w14:paraId="207B9088" w14:textId="283E908D" w:rsidR="002E2096" w:rsidRDefault="002E2096" w:rsidP="00601237">
      <w:pPr>
        <w:spacing w:before="240"/>
        <w:jc w:val="both"/>
        <w:rPr>
          <w:rFonts w:cs="FranklinGothic-Book"/>
          <w:b/>
          <w:bCs/>
          <w:color w:val="auto"/>
          <w:sz w:val="21"/>
          <w:szCs w:val="21"/>
        </w:rPr>
      </w:pPr>
      <w:r>
        <w:rPr>
          <w:rFonts w:cs="FranklinGothic-Book"/>
          <w:b/>
          <w:bCs/>
          <w:color w:val="auto"/>
          <w:sz w:val="21"/>
          <w:szCs w:val="21"/>
        </w:rPr>
        <w:t>Antwort:</w:t>
      </w:r>
    </w:p>
    <w:p w14:paraId="60DEB3CF" w14:textId="64100D89" w:rsidR="00D953EE" w:rsidRPr="00D953EE" w:rsidRDefault="00D953EE" w:rsidP="00D953EE">
      <w:pPr>
        <w:spacing w:before="240"/>
        <w:jc w:val="both"/>
        <w:rPr>
          <w:color w:val="040C28"/>
          <w:sz w:val="21"/>
          <w:szCs w:val="21"/>
          <w:shd w:val="clear" w:color="auto" w:fill="D3E3FD"/>
        </w:rPr>
      </w:pPr>
      <w:r>
        <w:rPr>
          <w:rFonts w:cs="FranklinGothic-Book"/>
          <w:color w:val="auto"/>
          <w:sz w:val="21"/>
          <w:szCs w:val="21"/>
        </w:rPr>
        <w:t>A</w:t>
      </w:r>
      <w:r w:rsidRPr="006E192E">
        <w:rPr>
          <w:rFonts w:cs="FranklinGothic-Book"/>
          <w:color w:val="auto"/>
          <w:sz w:val="21"/>
          <w:szCs w:val="21"/>
        </w:rPr>
        <w:t>ngesichts der heutigen stark gedämmten Bauweise ist der Anteil an sogenannten Lüftungswärmeverlusten relativ hoch</w:t>
      </w:r>
      <w:r w:rsidRPr="00D953EE">
        <w:rPr>
          <w:rFonts w:cs="FranklinGothic-Book"/>
          <w:color w:val="auto"/>
          <w:sz w:val="21"/>
          <w:szCs w:val="21"/>
        </w:rPr>
        <w:t>.</w:t>
      </w:r>
      <w:r>
        <w:rPr>
          <w:rFonts w:cs="FranklinGothic-Book"/>
          <w:color w:val="auto"/>
          <w:sz w:val="21"/>
          <w:szCs w:val="21"/>
        </w:rPr>
        <w:t xml:space="preserve"> Als</w:t>
      </w:r>
      <w:r w:rsidRPr="00D953EE">
        <w:rPr>
          <w:color w:val="202124"/>
          <w:sz w:val="21"/>
          <w:szCs w:val="21"/>
          <w:shd w:val="clear" w:color="auto" w:fill="FFFFFF"/>
        </w:rPr>
        <w:t xml:space="preserve"> Lüftungswärmeverlust bezeichnet </w:t>
      </w:r>
      <w:r>
        <w:rPr>
          <w:color w:val="202124"/>
          <w:sz w:val="21"/>
          <w:szCs w:val="21"/>
          <w:shd w:val="clear" w:color="auto" w:fill="FFFFFF"/>
        </w:rPr>
        <w:t xml:space="preserve">man </w:t>
      </w:r>
      <w:r w:rsidRPr="006C1479">
        <w:rPr>
          <w:color w:val="202124"/>
          <w:sz w:val="21"/>
          <w:szCs w:val="21"/>
          <w:shd w:val="clear" w:color="auto" w:fill="FFFFFF"/>
        </w:rPr>
        <w:t>jene</w:t>
      </w:r>
      <w:r w:rsidR="00B213C3">
        <w:rPr>
          <w:color w:val="202124"/>
          <w:sz w:val="21"/>
          <w:szCs w:val="21"/>
          <w:shd w:val="clear" w:color="auto" w:fill="FFFFFF"/>
        </w:rPr>
        <w:t xml:space="preserve"> </w:t>
      </w:r>
      <w:r w:rsidRPr="00654EDE">
        <w:rPr>
          <w:color w:val="auto"/>
          <w:sz w:val="21"/>
          <w:szCs w:val="21"/>
          <w:shd w:val="clear" w:color="auto" w:fill="D3E3FD"/>
        </w:rPr>
        <w:t>Wärme, die durch das Lüften der Gebäude ins Freie entweicht</w:t>
      </w:r>
      <w:r w:rsidRPr="00D953EE">
        <w:rPr>
          <w:color w:val="202124"/>
          <w:sz w:val="21"/>
          <w:szCs w:val="21"/>
          <w:shd w:val="clear" w:color="auto" w:fill="FFFFFF"/>
        </w:rPr>
        <w:t>.</w:t>
      </w:r>
      <w:r w:rsidRPr="00D953EE">
        <w:rPr>
          <w:rFonts w:cs="FranklinGothic-Book"/>
          <w:color w:val="auto"/>
          <w:sz w:val="21"/>
          <w:szCs w:val="21"/>
        </w:rPr>
        <w:t xml:space="preserve"> </w:t>
      </w:r>
      <w:r w:rsidR="00EC2527" w:rsidRPr="006E192E">
        <w:rPr>
          <w:rFonts w:cs="FranklinGothic-Book"/>
          <w:color w:val="auto"/>
          <w:sz w:val="21"/>
          <w:szCs w:val="21"/>
        </w:rPr>
        <w:t>D</w:t>
      </w:r>
      <w:r w:rsidR="00EC2527">
        <w:rPr>
          <w:rFonts w:cs="FranklinGothic-Book"/>
          <w:color w:val="auto"/>
          <w:sz w:val="21"/>
          <w:szCs w:val="21"/>
        </w:rPr>
        <w:t xml:space="preserve">eshalb bekommt die Art und Weise des Luftaustausches eine hohe Relevanz </w:t>
      </w:r>
      <w:r w:rsidR="00B213C3">
        <w:rPr>
          <w:rFonts w:cs="FranklinGothic-Book"/>
          <w:color w:val="auto"/>
          <w:sz w:val="21"/>
          <w:szCs w:val="21"/>
        </w:rPr>
        <w:t xml:space="preserve">für die Energieeffizienz </w:t>
      </w:r>
      <w:r w:rsidR="00EC2527">
        <w:rPr>
          <w:rFonts w:cs="FranklinGothic-Book"/>
          <w:color w:val="auto"/>
          <w:sz w:val="21"/>
          <w:szCs w:val="21"/>
        </w:rPr>
        <w:t xml:space="preserve">und sollte am besten in einem </w:t>
      </w:r>
      <w:r w:rsidR="00EC2527" w:rsidRPr="006E192E">
        <w:rPr>
          <w:rFonts w:cs="FranklinGothic-Book"/>
          <w:color w:val="auto"/>
          <w:sz w:val="21"/>
          <w:szCs w:val="21"/>
        </w:rPr>
        <w:t>spezielle</w:t>
      </w:r>
      <w:r w:rsidR="00EC2527">
        <w:rPr>
          <w:rFonts w:cs="FranklinGothic-Book"/>
          <w:color w:val="auto"/>
          <w:sz w:val="21"/>
          <w:szCs w:val="21"/>
        </w:rPr>
        <w:t>n</w:t>
      </w:r>
      <w:r w:rsidR="00EC2527" w:rsidRPr="006E192E">
        <w:rPr>
          <w:rFonts w:cs="FranklinGothic-Book"/>
          <w:color w:val="auto"/>
          <w:sz w:val="21"/>
          <w:szCs w:val="21"/>
        </w:rPr>
        <w:t xml:space="preserve"> Lüftungskonzept</w:t>
      </w:r>
      <w:r w:rsidR="00EC2527">
        <w:rPr>
          <w:rFonts w:cs="FranklinGothic-Book"/>
          <w:color w:val="auto"/>
          <w:sz w:val="21"/>
          <w:szCs w:val="21"/>
        </w:rPr>
        <w:t xml:space="preserve"> </w:t>
      </w:r>
      <w:r w:rsidR="00EC2527" w:rsidRPr="006E192E">
        <w:rPr>
          <w:rFonts w:cs="FranklinGothic-Book"/>
          <w:color w:val="auto"/>
          <w:sz w:val="21"/>
          <w:szCs w:val="21"/>
        </w:rPr>
        <w:t>geregelt werden</w:t>
      </w:r>
      <w:r w:rsidR="00EC2527">
        <w:rPr>
          <w:rFonts w:cs="FranklinGothic-Book"/>
          <w:color w:val="auto"/>
          <w:sz w:val="21"/>
          <w:szCs w:val="21"/>
        </w:rPr>
        <w:t>.</w:t>
      </w:r>
    </w:p>
    <w:p w14:paraId="39E20474" w14:textId="2648B3A5" w:rsidR="002E2096" w:rsidRPr="006E192E" w:rsidRDefault="002E2096" w:rsidP="00601237">
      <w:pPr>
        <w:spacing w:before="240"/>
        <w:jc w:val="both"/>
        <w:rPr>
          <w:rFonts w:cs="FranklinGothic-Book"/>
          <w:color w:val="auto"/>
          <w:sz w:val="21"/>
          <w:szCs w:val="21"/>
        </w:rPr>
      </w:pPr>
      <w:r w:rsidRPr="006E192E">
        <w:rPr>
          <w:rFonts w:cs="FranklinGothic-Book"/>
          <w:color w:val="auto"/>
          <w:sz w:val="21"/>
          <w:szCs w:val="21"/>
        </w:rPr>
        <w:t xml:space="preserve">Sowohl in der Sanierung wie beim Neubau ist es ratsam, möglichst früh </w:t>
      </w:r>
      <w:r w:rsidR="00EC2527">
        <w:rPr>
          <w:rFonts w:cs="FranklinGothic-Book"/>
          <w:color w:val="auto"/>
          <w:sz w:val="21"/>
          <w:szCs w:val="21"/>
        </w:rPr>
        <w:t>für das Lüftungs</w:t>
      </w:r>
      <w:r w:rsidR="00DF22A2">
        <w:rPr>
          <w:rFonts w:cs="FranklinGothic-Book"/>
          <w:color w:val="auto"/>
          <w:sz w:val="21"/>
          <w:szCs w:val="21"/>
        </w:rPr>
        <w:t>konzept</w:t>
      </w:r>
      <w:r w:rsidR="00EC2527">
        <w:rPr>
          <w:rFonts w:cs="FranklinGothic-Book"/>
          <w:color w:val="auto"/>
          <w:sz w:val="21"/>
          <w:szCs w:val="21"/>
        </w:rPr>
        <w:t xml:space="preserve"> wie auch andere energierelevante Themen </w:t>
      </w:r>
      <w:r w:rsidRPr="006E192E">
        <w:rPr>
          <w:rFonts w:cs="FranklinGothic-Book"/>
          <w:color w:val="auto"/>
          <w:sz w:val="21"/>
          <w:szCs w:val="21"/>
        </w:rPr>
        <w:t>einen Energieberater</w:t>
      </w:r>
      <w:r w:rsidR="00677C6C">
        <w:rPr>
          <w:rFonts w:cs="FranklinGothic-Book"/>
          <w:color w:val="auto"/>
          <w:sz w:val="21"/>
          <w:szCs w:val="21"/>
        </w:rPr>
        <w:t xml:space="preserve"> </w:t>
      </w:r>
      <w:r w:rsidRPr="006E192E">
        <w:rPr>
          <w:rFonts w:cs="FranklinGothic-Book"/>
          <w:color w:val="auto"/>
          <w:sz w:val="21"/>
          <w:szCs w:val="21"/>
        </w:rPr>
        <w:t>einzubeziehen</w:t>
      </w:r>
      <w:r w:rsidR="00332E8B" w:rsidRPr="006E192E">
        <w:rPr>
          <w:rFonts w:cs="FranklinGothic-Book"/>
          <w:color w:val="auto"/>
          <w:sz w:val="21"/>
          <w:szCs w:val="21"/>
        </w:rPr>
        <w:t xml:space="preserve">, da eine Energieeffizienzplanung </w:t>
      </w:r>
      <w:r w:rsidR="00304F53">
        <w:rPr>
          <w:rFonts w:cs="FranklinGothic-Book"/>
          <w:color w:val="auto"/>
          <w:sz w:val="21"/>
          <w:szCs w:val="21"/>
        </w:rPr>
        <w:t>auch</w:t>
      </w:r>
      <w:r w:rsidR="0034450B" w:rsidRPr="006E192E">
        <w:rPr>
          <w:rFonts w:cs="FranklinGothic-Book"/>
          <w:color w:val="auto"/>
          <w:sz w:val="21"/>
          <w:szCs w:val="21"/>
        </w:rPr>
        <w:t xml:space="preserve"> erhebliche </w:t>
      </w:r>
      <w:r w:rsidR="00332E8B" w:rsidRPr="006E192E">
        <w:rPr>
          <w:rFonts w:cs="FranklinGothic-Book"/>
          <w:color w:val="auto"/>
          <w:sz w:val="21"/>
          <w:szCs w:val="21"/>
        </w:rPr>
        <w:t xml:space="preserve">Auswirkungen auf die Ausführung des gesamten Bauprojekts hat. </w:t>
      </w:r>
    </w:p>
    <w:p w14:paraId="173A591B" w14:textId="6E2A881D" w:rsidR="002E2096" w:rsidRDefault="008A4748" w:rsidP="00601237">
      <w:pPr>
        <w:spacing w:before="240"/>
        <w:jc w:val="both"/>
        <w:rPr>
          <w:rFonts w:cs="FranklinGothic-Book"/>
          <w:b/>
          <w:bCs/>
          <w:color w:val="auto"/>
          <w:sz w:val="21"/>
          <w:szCs w:val="21"/>
        </w:rPr>
      </w:pPr>
      <w:r>
        <w:rPr>
          <w:rFonts w:cs="FranklinGothic-Book"/>
          <w:b/>
          <w:bCs/>
          <w:color w:val="auto"/>
          <w:sz w:val="21"/>
          <w:szCs w:val="21"/>
        </w:rPr>
        <w:t>Frage 2: Muss denn eigentlich grundsätzlich immer ein Lüftungskonzept erstellt werden?</w:t>
      </w:r>
    </w:p>
    <w:p w14:paraId="61D9FE67" w14:textId="085C3B91" w:rsidR="008A4748" w:rsidRDefault="008A4748" w:rsidP="00601237">
      <w:pPr>
        <w:spacing w:before="240"/>
        <w:jc w:val="both"/>
        <w:rPr>
          <w:rFonts w:cs="FranklinGothic-Book"/>
          <w:b/>
          <w:bCs/>
          <w:color w:val="auto"/>
          <w:sz w:val="21"/>
          <w:szCs w:val="21"/>
        </w:rPr>
      </w:pPr>
      <w:r>
        <w:rPr>
          <w:rFonts w:cs="FranklinGothic-Book"/>
          <w:b/>
          <w:bCs/>
          <w:color w:val="auto"/>
          <w:sz w:val="21"/>
          <w:szCs w:val="21"/>
        </w:rPr>
        <w:t xml:space="preserve">Antwort: </w:t>
      </w:r>
    </w:p>
    <w:p w14:paraId="248A8081" w14:textId="09FAACB9" w:rsidR="002E2096" w:rsidRPr="006E192E" w:rsidRDefault="008A4748" w:rsidP="00601237">
      <w:pPr>
        <w:spacing w:before="240"/>
        <w:jc w:val="both"/>
        <w:rPr>
          <w:rFonts w:cs="FranklinGothic-Book"/>
          <w:color w:val="auto"/>
          <w:sz w:val="21"/>
          <w:szCs w:val="21"/>
        </w:rPr>
      </w:pPr>
      <w:r w:rsidRPr="006E192E">
        <w:rPr>
          <w:rFonts w:cs="FranklinGothic-Book"/>
          <w:color w:val="auto"/>
          <w:sz w:val="21"/>
          <w:szCs w:val="21"/>
        </w:rPr>
        <w:t>Es gibt eine</w:t>
      </w:r>
      <w:r w:rsidR="00E7069B">
        <w:rPr>
          <w:rFonts w:cs="FranklinGothic-Book"/>
          <w:color w:val="auto"/>
          <w:sz w:val="21"/>
          <w:szCs w:val="21"/>
        </w:rPr>
        <w:t xml:space="preserve"> Norm</w:t>
      </w:r>
      <w:r w:rsidRPr="006E192E">
        <w:rPr>
          <w:rFonts w:cs="FranklinGothic-Book"/>
          <w:color w:val="auto"/>
          <w:sz w:val="21"/>
          <w:szCs w:val="21"/>
        </w:rPr>
        <w:t>, die DIN 1946</w:t>
      </w:r>
      <w:r w:rsidR="00DF22A2">
        <w:rPr>
          <w:rFonts w:cs="FranklinGothic-Book"/>
          <w:color w:val="auto"/>
          <w:sz w:val="21"/>
          <w:szCs w:val="21"/>
        </w:rPr>
        <w:t xml:space="preserve">, Teil </w:t>
      </w:r>
      <w:r w:rsidRPr="006E192E">
        <w:rPr>
          <w:rFonts w:cs="FranklinGothic-Book"/>
          <w:color w:val="auto"/>
          <w:sz w:val="21"/>
          <w:szCs w:val="21"/>
        </w:rPr>
        <w:t xml:space="preserve">6, die bei bestimmten Rahmenbedingungen ganz klar ein Lüftungskonzept empfiehlt. Sollte es also später einmal aufgrund von </w:t>
      </w:r>
      <w:r w:rsidR="00B213C3">
        <w:rPr>
          <w:rFonts w:cs="FranklinGothic-Book"/>
          <w:color w:val="auto"/>
          <w:sz w:val="21"/>
          <w:szCs w:val="21"/>
        </w:rPr>
        <w:t>f</w:t>
      </w:r>
      <w:r w:rsidRPr="006E192E">
        <w:rPr>
          <w:rFonts w:cs="FranklinGothic-Book"/>
          <w:color w:val="auto"/>
          <w:sz w:val="21"/>
          <w:szCs w:val="21"/>
        </w:rPr>
        <w:t xml:space="preserve">euchtebedingten Bauschäden zu einer gerichtlichen Auseinandersetzung kommen, hat man bei Vorlage eines Lüftungskonzepts natürlich die erheblich besseren Karten. </w:t>
      </w:r>
    </w:p>
    <w:p w14:paraId="7617DB97" w14:textId="70C24200" w:rsidR="002C0892" w:rsidRPr="006E192E" w:rsidRDefault="002C0892" w:rsidP="00601237">
      <w:pPr>
        <w:spacing w:before="240"/>
        <w:jc w:val="both"/>
        <w:rPr>
          <w:rFonts w:cs="FranklinGothic-Book"/>
          <w:color w:val="auto"/>
          <w:sz w:val="21"/>
          <w:szCs w:val="21"/>
        </w:rPr>
      </w:pPr>
      <w:r w:rsidRPr="006E192E">
        <w:rPr>
          <w:rFonts w:cs="FranklinGothic-Book"/>
          <w:color w:val="auto"/>
          <w:sz w:val="21"/>
          <w:szCs w:val="21"/>
        </w:rPr>
        <w:t xml:space="preserve">Diese </w:t>
      </w:r>
      <w:r w:rsidR="00E7069B">
        <w:rPr>
          <w:rFonts w:cs="FranklinGothic-Book"/>
          <w:color w:val="auto"/>
          <w:sz w:val="21"/>
          <w:szCs w:val="21"/>
        </w:rPr>
        <w:t xml:space="preserve">Norm </w:t>
      </w:r>
      <w:r w:rsidRPr="006E192E">
        <w:rPr>
          <w:rFonts w:cs="FranklinGothic-Book"/>
          <w:color w:val="auto"/>
          <w:sz w:val="21"/>
          <w:szCs w:val="21"/>
        </w:rPr>
        <w:t xml:space="preserve">besagt, dass beim Neubau </w:t>
      </w:r>
      <w:r w:rsidR="00DF22A2">
        <w:rPr>
          <w:rFonts w:cs="FranklinGothic-Book"/>
          <w:color w:val="auto"/>
          <w:sz w:val="21"/>
          <w:szCs w:val="21"/>
        </w:rPr>
        <w:t xml:space="preserve">von Wohngebäuden </w:t>
      </w:r>
      <w:r w:rsidRPr="006E192E">
        <w:rPr>
          <w:rFonts w:cs="FranklinGothic-Book"/>
          <w:color w:val="auto"/>
          <w:sz w:val="21"/>
          <w:szCs w:val="21"/>
        </w:rPr>
        <w:t>grund</w:t>
      </w:r>
      <w:r w:rsidR="00DF22A2">
        <w:rPr>
          <w:rFonts w:cs="FranklinGothic-Book"/>
          <w:color w:val="auto"/>
          <w:sz w:val="21"/>
          <w:szCs w:val="21"/>
        </w:rPr>
        <w:t>sätzlich</w:t>
      </w:r>
      <w:r w:rsidRPr="006E192E">
        <w:rPr>
          <w:rFonts w:cs="FranklinGothic-Book"/>
          <w:color w:val="auto"/>
          <w:sz w:val="21"/>
          <w:szCs w:val="21"/>
        </w:rPr>
        <w:t xml:space="preserve"> ein Lüftungskonzept zu erstellen ist. Und für die Sanierung </w:t>
      </w:r>
      <w:r w:rsidR="000D5FBB">
        <w:rPr>
          <w:rFonts w:cs="FranklinGothic-Book"/>
          <w:color w:val="auto"/>
          <w:sz w:val="21"/>
          <w:szCs w:val="21"/>
        </w:rPr>
        <w:t xml:space="preserve">einer privaten Wohneinheit </w:t>
      </w:r>
      <w:r w:rsidRPr="006E192E">
        <w:rPr>
          <w:rFonts w:cs="FranklinGothic-Book"/>
          <w:color w:val="auto"/>
          <w:sz w:val="21"/>
          <w:szCs w:val="21"/>
        </w:rPr>
        <w:t xml:space="preserve">gilt: Wenn bei der Sanierung mehr als ein Drittel der Fenster </w:t>
      </w:r>
      <w:r w:rsidR="00DF22A2">
        <w:rPr>
          <w:rFonts w:cs="FranklinGothic-Book"/>
          <w:color w:val="auto"/>
          <w:sz w:val="21"/>
          <w:szCs w:val="21"/>
        </w:rPr>
        <w:t xml:space="preserve">pro Wohnung </w:t>
      </w:r>
      <w:r w:rsidRPr="006E192E">
        <w:rPr>
          <w:rFonts w:cs="FranklinGothic-Book"/>
          <w:color w:val="auto"/>
          <w:sz w:val="21"/>
          <w:szCs w:val="21"/>
        </w:rPr>
        <w:t>ausgetauscht wird, ist ebenfalls ein Lüftungskonzept zu erstellen. Das Gleiche gilt, wenn mehr als ein Drittel der Dachfläche</w:t>
      </w:r>
      <w:r w:rsidR="00304F53">
        <w:rPr>
          <w:rFonts w:cs="FranklinGothic-Book"/>
          <w:color w:val="auto"/>
          <w:sz w:val="21"/>
          <w:szCs w:val="21"/>
        </w:rPr>
        <w:t xml:space="preserve"> abgedichtet wird</w:t>
      </w:r>
      <w:r w:rsidR="00DF22A2">
        <w:rPr>
          <w:rFonts w:cs="FranklinGothic-Book"/>
          <w:color w:val="auto"/>
          <w:sz w:val="21"/>
          <w:szCs w:val="21"/>
        </w:rPr>
        <w:t xml:space="preserve"> – sprich z.B. bei der Sanierung eines Daches</w:t>
      </w:r>
      <w:r w:rsidR="00304F53">
        <w:rPr>
          <w:rFonts w:cs="FranklinGothic-Book"/>
          <w:color w:val="auto"/>
          <w:sz w:val="21"/>
          <w:szCs w:val="21"/>
        </w:rPr>
        <w:t xml:space="preserve">. </w:t>
      </w:r>
      <w:r w:rsidR="00DF22A2">
        <w:rPr>
          <w:rFonts w:cs="FranklinGothic-Book"/>
          <w:color w:val="auto"/>
          <w:sz w:val="21"/>
          <w:szCs w:val="21"/>
        </w:rPr>
        <w:t>Das gilt für Einfamilienhäuser und Mehrfamilienhäuser mit Wohnungen im Dachgescho</w:t>
      </w:r>
      <w:r w:rsidR="00E7069B">
        <w:rPr>
          <w:rFonts w:cs="FranklinGothic-Book"/>
          <w:color w:val="auto"/>
          <w:sz w:val="21"/>
          <w:szCs w:val="21"/>
        </w:rPr>
        <w:t>ss</w:t>
      </w:r>
      <w:r w:rsidR="00DF22A2">
        <w:rPr>
          <w:rFonts w:cs="FranklinGothic-Book"/>
          <w:color w:val="auto"/>
          <w:sz w:val="21"/>
          <w:szCs w:val="21"/>
        </w:rPr>
        <w:t>.</w:t>
      </w:r>
      <w:r w:rsidRPr="006E192E">
        <w:rPr>
          <w:rFonts w:cs="FranklinGothic-Book"/>
          <w:color w:val="auto"/>
          <w:sz w:val="21"/>
          <w:szCs w:val="21"/>
        </w:rPr>
        <w:t xml:space="preserve">  </w:t>
      </w:r>
    </w:p>
    <w:p w14:paraId="29AC71F3" w14:textId="6B1661AA" w:rsidR="002E2096" w:rsidRDefault="008A4748" w:rsidP="00601237">
      <w:pPr>
        <w:spacing w:before="240"/>
        <w:jc w:val="both"/>
        <w:rPr>
          <w:rFonts w:cs="FranklinGothic-Book"/>
          <w:b/>
          <w:bCs/>
          <w:color w:val="auto"/>
          <w:sz w:val="21"/>
          <w:szCs w:val="21"/>
        </w:rPr>
      </w:pPr>
      <w:r>
        <w:rPr>
          <w:rFonts w:cs="FranklinGothic-Book"/>
          <w:b/>
          <w:bCs/>
          <w:color w:val="auto"/>
          <w:sz w:val="21"/>
          <w:szCs w:val="21"/>
        </w:rPr>
        <w:t xml:space="preserve">Frage 3: </w:t>
      </w:r>
      <w:r w:rsidR="006E192E">
        <w:rPr>
          <w:rFonts w:cs="FranklinGothic-Book"/>
          <w:b/>
          <w:bCs/>
          <w:color w:val="auto"/>
          <w:sz w:val="21"/>
          <w:szCs w:val="21"/>
        </w:rPr>
        <w:t>W</w:t>
      </w:r>
      <w:r w:rsidR="0034450B">
        <w:rPr>
          <w:rFonts w:cs="FranklinGothic-Book"/>
          <w:b/>
          <w:bCs/>
          <w:color w:val="auto"/>
          <w:sz w:val="21"/>
          <w:szCs w:val="21"/>
        </w:rPr>
        <w:t xml:space="preserve">ie findet man </w:t>
      </w:r>
      <w:r w:rsidR="006E192E">
        <w:rPr>
          <w:rFonts w:cs="FranklinGothic-Book"/>
          <w:b/>
          <w:bCs/>
          <w:color w:val="auto"/>
          <w:sz w:val="21"/>
          <w:szCs w:val="21"/>
        </w:rPr>
        <w:t xml:space="preserve">eigentlich </w:t>
      </w:r>
      <w:r w:rsidR="0034450B">
        <w:rPr>
          <w:rFonts w:cs="FranklinGothic-Book"/>
          <w:b/>
          <w:bCs/>
          <w:color w:val="auto"/>
          <w:sz w:val="21"/>
          <w:szCs w:val="21"/>
        </w:rPr>
        <w:t>seriös qualifizierte Energieberater – vor dem Hintergrund,</w:t>
      </w:r>
      <w:r w:rsidRPr="008A4748">
        <w:rPr>
          <w:rFonts w:cs="FranklinGothic-Book"/>
          <w:b/>
          <w:bCs/>
          <w:color w:val="auto"/>
          <w:sz w:val="21"/>
          <w:szCs w:val="21"/>
        </w:rPr>
        <w:t xml:space="preserve"> </w:t>
      </w:r>
      <w:r>
        <w:rPr>
          <w:rFonts w:cs="FranklinGothic-Book"/>
          <w:b/>
          <w:bCs/>
          <w:color w:val="auto"/>
          <w:sz w:val="21"/>
          <w:szCs w:val="21"/>
        </w:rPr>
        <w:t xml:space="preserve">dass der Energieberater grundsätzlich ja kein geschützter Beruf ist?   </w:t>
      </w:r>
    </w:p>
    <w:p w14:paraId="5B610242" w14:textId="77777777" w:rsidR="00EC2527" w:rsidRDefault="00EC2527" w:rsidP="00601237">
      <w:pPr>
        <w:spacing w:before="240"/>
        <w:jc w:val="both"/>
        <w:rPr>
          <w:rFonts w:cs="FranklinGothic-Book"/>
          <w:b/>
          <w:bCs/>
          <w:color w:val="auto"/>
          <w:sz w:val="21"/>
          <w:szCs w:val="21"/>
        </w:rPr>
      </w:pPr>
    </w:p>
    <w:p w14:paraId="32A7CA7B" w14:textId="77777777" w:rsidR="00EC2527" w:rsidRDefault="00EC2527" w:rsidP="00601237">
      <w:pPr>
        <w:spacing w:before="240"/>
        <w:jc w:val="both"/>
        <w:rPr>
          <w:rFonts w:cs="FranklinGothic-Book"/>
          <w:b/>
          <w:bCs/>
          <w:color w:val="auto"/>
          <w:sz w:val="21"/>
          <w:szCs w:val="21"/>
        </w:rPr>
      </w:pPr>
    </w:p>
    <w:p w14:paraId="71DCEAF4" w14:textId="33A09603" w:rsidR="006E192E" w:rsidRDefault="008A4748" w:rsidP="00601237">
      <w:pPr>
        <w:spacing w:before="240"/>
        <w:jc w:val="both"/>
        <w:rPr>
          <w:rFonts w:cs="FranklinGothic-Book"/>
          <w:b/>
          <w:bCs/>
          <w:color w:val="auto"/>
          <w:sz w:val="21"/>
          <w:szCs w:val="21"/>
        </w:rPr>
      </w:pPr>
      <w:r>
        <w:rPr>
          <w:rFonts w:cs="FranklinGothic-Book"/>
          <w:b/>
          <w:bCs/>
          <w:color w:val="auto"/>
          <w:sz w:val="21"/>
          <w:szCs w:val="21"/>
        </w:rPr>
        <w:lastRenderedPageBreak/>
        <w:t>Antwort:</w:t>
      </w:r>
      <w:r w:rsidR="006E192E">
        <w:rPr>
          <w:rFonts w:cs="FranklinGothic-Book"/>
          <w:b/>
          <w:bCs/>
          <w:color w:val="auto"/>
          <w:sz w:val="21"/>
          <w:szCs w:val="21"/>
        </w:rPr>
        <w:t xml:space="preserve"> </w:t>
      </w:r>
    </w:p>
    <w:p w14:paraId="7829129F" w14:textId="1AB9DE73" w:rsidR="006E192E" w:rsidRDefault="006E192E" w:rsidP="00601237">
      <w:pPr>
        <w:spacing w:before="240"/>
        <w:jc w:val="both"/>
        <w:rPr>
          <w:rFonts w:cs="FranklinGothic-Book"/>
          <w:b/>
          <w:bCs/>
          <w:color w:val="auto"/>
          <w:sz w:val="21"/>
          <w:szCs w:val="21"/>
        </w:rPr>
      </w:pPr>
      <w:r w:rsidRPr="00A24849">
        <w:rPr>
          <w:rFonts w:cs="FranklinGothic-Book"/>
          <w:color w:val="auto"/>
          <w:sz w:val="21"/>
          <w:szCs w:val="21"/>
        </w:rPr>
        <w:t xml:space="preserve">Ja, das stimmt leider, dass der Energieberater noch kein geschützter Beruf ist. </w:t>
      </w:r>
      <w:r w:rsidR="00304F53">
        <w:rPr>
          <w:rFonts w:cs="FranklinGothic-Book"/>
          <w:color w:val="auto"/>
          <w:sz w:val="21"/>
          <w:szCs w:val="21"/>
        </w:rPr>
        <w:t>Deshalb sollte</w:t>
      </w:r>
      <w:r w:rsidR="00C5430F">
        <w:rPr>
          <w:rFonts w:cs="FranklinGothic-Book"/>
          <w:color w:val="auto"/>
          <w:sz w:val="21"/>
          <w:szCs w:val="21"/>
        </w:rPr>
        <w:t>n</w:t>
      </w:r>
      <w:r w:rsidR="00304F53">
        <w:rPr>
          <w:rFonts w:cs="FranklinGothic-Book"/>
          <w:color w:val="auto"/>
          <w:sz w:val="21"/>
          <w:szCs w:val="21"/>
        </w:rPr>
        <w:t xml:space="preserve"> Verbraucher unbedingt auf die Bezeichnung „eingetragener</w:t>
      </w:r>
      <w:r w:rsidRPr="00A24849">
        <w:rPr>
          <w:rFonts w:cs="FranklinGothic-Book"/>
          <w:color w:val="auto"/>
          <w:sz w:val="21"/>
          <w:szCs w:val="21"/>
        </w:rPr>
        <w:t xml:space="preserve"> Energieeffizienzexperte</w:t>
      </w:r>
      <w:r w:rsidR="00304F53">
        <w:rPr>
          <w:rFonts w:cs="FranklinGothic-Book"/>
          <w:color w:val="auto"/>
          <w:sz w:val="21"/>
          <w:szCs w:val="21"/>
        </w:rPr>
        <w:t xml:space="preserve">“ achten. </w:t>
      </w:r>
      <w:r w:rsidRPr="00A24849">
        <w:rPr>
          <w:rFonts w:cs="FranklinGothic-Book"/>
          <w:color w:val="auto"/>
          <w:sz w:val="21"/>
          <w:szCs w:val="21"/>
        </w:rPr>
        <w:t>Diese Bezeichnung ist das momentan einzige</w:t>
      </w:r>
      <w:r w:rsidR="00304F53">
        <w:rPr>
          <w:rFonts w:cs="FranklinGothic-Book"/>
          <w:color w:val="auto"/>
          <w:sz w:val="21"/>
          <w:szCs w:val="21"/>
        </w:rPr>
        <w:t>, gültige</w:t>
      </w:r>
      <w:r w:rsidRPr="00A24849">
        <w:rPr>
          <w:rFonts w:cs="FranklinGothic-Book"/>
          <w:color w:val="auto"/>
          <w:sz w:val="21"/>
          <w:szCs w:val="21"/>
        </w:rPr>
        <w:t xml:space="preserve"> Qualitätskriterium</w:t>
      </w:r>
      <w:r w:rsidR="00304F53">
        <w:rPr>
          <w:rFonts w:cs="FranklinGothic-Book"/>
          <w:color w:val="auto"/>
          <w:sz w:val="21"/>
          <w:szCs w:val="21"/>
        </w:rPr>
        <w:t xml:space="preserve"> für einen </w:t>
      </w:r>
      <w:r w:rsidR="00056352">
        <w:rPr>
          <w:rFonts w:cs="FranklinGothic-Book"/>
          <w:color w:val="auto"/>
          <w:sz w:val="21"/>
          <w:szCs w:val="21"/>
        </w:rPr>
        <w:t>Energieberater. Eine Aufstellung aller Energieeffizienzexperten</w:t>
      </w:r>
      <w:r w:rsidR="00565156">
        <w:rPr>
          <w:rFonts w:cs="FranklinGothic-Book"/>
          <w:color w:val="auto"/>
          <w:sz w:val="21"/>
          <w:szCs w:val="21"/>
        </w:rPr>
        <w:t xml:space="preserve"> in Deutschland finden Sie </w:t>
      </w:r>
      <w:r w:rsidR="00056352">
        <w:rPr>
          <w:rFonts w:cs="FranklinGothic-Book"/>
          <w:color w:val="auto"/>
          <w:sz w:val="21"/>
          <w:szCs w:val="21"/>
        </w:rPr>
        <w:t xml:space="preserve">unter </w:t>
      </w:r>
      <w:hyperlink r:id="rId11" w:history="1">
        <w:r w:rsidRPr="00A24849">
          <w:rPr>
            <w:rStyle w:val="Hyperlink"/>
            <w:rFonts w:cs="FranklinGothic-Book"/>
            <w:sz w:val="21"/>
            <w:szCs w:val="21"/>
          </w:rPr>
          <w:t>www.energie-effizienz-expertenliste</w:t>
        </w:r>
      </w:hyperlink>
      <w:r>
        <w:rPr>
          <w:rFonts w:cs="FranklinGothic-Book"/>
          <w:b/>
          <w:bCs/>
          <w:color w:val="auto"/>
          <w:sz w:val="21"/>
          <w:szCs w:val="21"/>
        </w:rPr>
        <w:t>.</w:t>
      </w:r>
    </w:p>
    <w:p w14:paraId="67F4C241" w14:textId="52E6A384" w:rsidR="006E192E" w:rsidRPr="00056352" w:rsidRDefault="00056352" w:rsidP="00601237">
      <w:pPr>
        <w:spacing w:before="240"/>
        <w:jc w:val="both"/>
        <w:rPr>
          <w:rFonts w:cs="FranklinGothic-Book"/>
          <w:b/>
          <w:bCs/>
          <w:color w:val="auto"/>
          <w:sz w:val="21"/>
          <w:szCs w:val="21"/>
        </w:rPr>
      </w:pPr>
      <w:r w:rsidRPr="00677C6C">
        <w:rPr>
          <w:rFonts w:cs="FranklinGothic-Book"/>
          <w:color w:val="auto"/>
          <w:sz w:val="21"/>
          <w:szCs w:val="21"/>
        </w:rPr>
        <w:t>Dabei hilft eine Aufteilung in</w:t>
      </w:r>
      <w:r>
        <w:rPr>
          <w:rFonts w:cs="FranklinGothic-Book"/>
          <w:b/>
          <w:bCs/>
          <w:color w:val="auto"/>
          <w:sz w:val="21"/>
          <w:szCs w:val="21"/>
        </w:rPr>
        <w:t xml:space="preserve"> </w:t>
      </w:r>
      <w:r w:rsidR="006E192E" w:rsidRPr="00A24849">
        <w:rPr>
          <w:rFonts w:cs="FranklinGothic-Book"/>
          <w:color w:val="auto"/>
          <w:sz w:val="21"/>
          <w:szCs w:val="21"/>
        </w:rPr>
        <w:t xml:space="preserve">verschiedene Kategorien </w:t>
      </w:r>
      <w:r>
        <w:rPr>
          <w:rFonts w:cs="FranklinGothic-Book"/>
          <w:color w:val="auto"/>
          <w:sz w:val="21"/>
          <w:szCs w:val="21"/>
        </w:rPr>
        <w:t>wi</w:t>
      </w:r>
      <w:r w:rsidR="003E5435">
        <w:rPr>
          <w:rFonts w:cs="FranklinGothic-Book"/>
          <w:color w:val="auto"/>
          <w:sz w:val="21"/>
          <w:szCs w:val="21"/>
        </w:rPr>
        <w:t>e</w:t>
      </w:r>
      <w:r>
        <w:rPr>
          <w:rFonts w:cs="FranklinGothic-Book"/>
          <w:color w:val="auto"/>
          <w:sz w:val="21"/>
          <w:szCs w:val="21"/>
        </w:rPr>
        <w:t xml:space="preserve"> </w:t>
      </w:r>
      <w:r w:rsidR="006E192E" w:rsidRPr="00A24849">
        <w:rPr>
          <w:rFonts w:cs="FranklinGothic-Book"/>
          <w:color w:val="auto"/>
          <w:sz w:val="21"/>
          <w:szCs w:val="21"/>
        </w:rPr>
        <w:t xml:space="preserve">z.B. Neubau, Sanierung, </w:t>
      </w:r>
      <w:r>
        <w:rPr>
          <w:rFonts w:cs="FranklinGothic-Book"/>
          <w:color w:val="auto"/>
          <w:sz w:val="21"/>
          <w:szCs w:val="21"/>
        </w:rPr>
        <w:t xml:space="preserve">Lüftung </w:t>
      </w:r>
      <w:r w:rsidR="00310B17">
        <w:rPr>
          <w:rFonts w:cs="FranklinGothic-Book"/>
          <w:color w:val="auto"/>
          <w:sz w:val="21"/>
          <w:szCs w:val="21"/>
        </w:rPr>
        <w:t xml:space="preserve">usw. </w:t>
      </w:r>
      <w:r>
        <w:rPr>
          <w:rFonts w:cs="FranklinGothic-Book"/>
          <w:color w:val="auto"/>
          <w:sz w:val="21"/>
          <w:szCs w:val="21"/>
        </w:rPr>
        <w:t xml:space="preserve">für eine weitere Spezifizierung der passenden Energieberater-Recherche. Noch ein ganz wichtiger Punkt: Nur </w:t>
      </w:r>
      <w:r w:rsidR="006E192E" w:rsidRPr="00A24849">
        <w:rPr>
          <w:rFonts w:cs="FranklinGothic-Book"/>
          <w:color w:val="auto"/>
          <w:sz w:val="21"/>
          <w:szCs w:val="21"/>
        </w:rPr>
        <w:t>Energieberater aus dieser L</w:t>
      </w:r>
      <w:r w:rsidR="00A24849">
        <w:rPr>
          <w:rFonts w:cs="FranklinGothic-Book"/>
          <w:color w:val="auto"/>
          <w:sz w:val="21"/>
          <w:szCs w:val="21"/>
        </w:rPr>
        <w:t xml:space="preserve">iste </w:t>
      </w:r>
      <w:r w:rsidR="006E192E" w:rsidRPr="00A24849">
        <w:rPr>
          <w:rFonts w:cs="FranklinGothic-Book"/>
          <w:color w:val="auto"/>
          <w:sz w:val="21"/>
          <w:szCs w:val="21"/>
        </w:rPr>
        <w:t>dürfen</w:t>
      </w:r>
      <w:r w:rsidR="00A24849">
        <w:rPr>
          <w:rFonts w:cs="FranklinGothic-Book"/>
          <w:color w:val="auto"/>
          <w:sz w:val="21"/>
          <w:szCs w:val="21"/>
        </w:rPr>
        <w:t xml:space="preserve"> </w:t>
      </w:r>
      <w:r w:rsidR="006E192E" w:rsidRPr="00A24849">
        <w:rPr>
          <w:rFonts w:cs="FranklinGothic-Book"/>
          <w:color w:val="auto"/>
          <w:sz w:val="21"/>
          <w:szCs w:val="21"/>
        </w:rPr>
        <w:t xml:space="preserve">auch Fördermittelanträge stellen. </w:t>
      </w:r>
    </w:p>
    <w:p w14:paraId="1A93BD78" w14:textId="1AA21495" w:rsidR="006E192E" w:rsidRDefault="00A24849" w:rsidP="00601237">
      <w:pPr>
        <w:spacing w:before="240"/>
        <w:jc w:val="both"/>
        <w:rPr>
          <w:rFonts w:cs="FranklinGothic-Book"/>
          <w:color w:val="auto"/>
          <w:sz w:val="21"/>
          <w:szCs w:val="21"/>
        </w:rPr>
      </w:pPr>
      <w:r>
        <w:rPr>
          <w:rFonts w:cs="FranklinGothic-Book"/>
          <w:color w:val="auto"/>
          <w:sz w:val="21"/>
          <w:szCs w:val="21"/>
        </w:rPr>
        <w:t xml:space="preserve">Eine </w:t>
      </w:r>
      <w:r w:rsidR="00310B17">
        <w:rPr>
          <w:rFonts w:cs="FranklinGothic-Book"/>
          <w:color w:val="auto"/>
          <w:sz w:val="21"/>
          <w:szCs w:val="21"/>
        </w:rPr>
        <w:t xml:space="preserve">weitere </w:t>
      </w:r>
      <w:r>
        <w:rPr>
          <w:rFonts w:cs="FranklinGothic-Book"/>
          <w:color w:val="auto"/>
          <w:sz w:val="21"/>
          <w:szCs w:val="21"/>
        </w:rPr>
        <w:t xml:space="preserve">Quelle für seriöse und qualifizierte Energieberater in Deutschland bietet das Deutsche Energieberaternetzwerk mit ca. 1.000 Energieeffizienzexperten, die natürlich ebenfalls </w:t>
      </w:r>
      <w:r w:rsidR="00056352">
        <w:rPr>
          <w:rFonts w:cs="FranklinGothic-Book"/>
          <w:color w:val="auto"/>
          <w:sz w:val="21"/>
          <w:szCs w:val="21"/>
        </w:rPr>
        <w:t>in der besagten Expertenliste aufgeführt sind (siehe</w:t>
      </w:r>
      <w:r w:rsidR="00677C6C">
        <w:rPr>
          <w:rFonts w:cs="FranklinGothic-Book"/>
          <w:color w:val="auto"/>
          <w:sz w:val="21"/>
          <w:szCs w:val="21"/>
        </w:rPr>
        <w:t xml:space="preserve"> </w:t>
      </w:r>
      <w:hyperlink r:id="rId12" w:history="1">
        <w:r w:rsidR="00677C6C" w:rsidRPr="003D018D">
          <w:rPr>
            <w:rStyle w:val="Hyperlink"/>
            <w:rFonts w:cs="FranklinGothic-Book"/>
            <w:sz w:val="21"/>
            <w:szCs w:val="21"/>
          </w:rPr>
          <w:t>www.deutsches-energieberaternetzwerk.de</w:t>
        </w:r>
      </w:hyperlink>
      <w:r w:rsidR="00677C6C">
        <w:rPr>
          <w:rFonts w:cs="FranklinGothic-Book"/>
          <w:color w:val="auto"/>
          <w:sz w:val="21"/>
          <w:szCs w:val="21"/>
        </w:rPr>
        <w:t xml:space="preserve">). </w:t>
      </w:r>
    </w:p>
    <w:p w14:paraId="1C8AE769" w14:textId="375D9713" w:rsidR="009A3A10" w:rsidRDefault="009A3A10" w:rsidP="009A3A10">
      <w:pPr>
        <w:spacing w:before="240"/>
        <w:jc w:val="both"/>
        <w:rPr>
          <w:rFonts w:cs="FranklinGothic-Book"/>
          <w:color w:val="auto"/>
          <w:sz w:val="21"/>
          <w:szCs w:val="21"/>
        </w:rPr>
      </w:pPr>
      <w:r>
        <w:rPr>
          <w:rFonts w:cs="FranklinGothic-Book"/>
          <w:color w:val="auto"/>
          <w:sz w:val="21"/>
          <w:szCs w:val="21"/>
        </w:rPr>
        <w:t xml:space="preserve">Darüber hinaus bietet auch die Verbraucherzentrale eine </w:t>
      </w:r>
      <w:r w:rsidR="006C1479">
        <w:rPr>
          <w:rFonts w:cs="FranklinGothic-Book"/>
          <w:color w:val="auto"/>
          <w:sz w:val="21"/>
          <w:szCs w:val="21"/>
        </w:rPr>
        <w:t xml:space="preserve">kostengünstige </w:t>
      </w:r>
      <w:r>
        <w:rPr>
          <w:rFonts w:cs="FranklinGothic-Book"/>
          <w:color w:val="auto"/>
          <w:sz w:val="21"/>
          <w:szCs w:val="21"/>
        </w:rPr>
        <w:t xml:space="preserve">Erstberatung für die Umsetzung energieeffizienter Maßnahmen an, siehe </w:t>
      </w:r>
      <w:hyperlink r:id="rId13" w:history="1">
        <w:r w:rsidRPr="003D018D">
          <w:rPr>
            <w:rStyle w:val="Hyperlink"/>
            <w:rFonts w:cs="FranklinGothic-Book"/>
            <w:sz w:val="21"/>
            <w:szCs w:val="21"/>
          </w:rPr>
          <w:t>www.42watt.de/sanierungsfahrplan</w:t>
        </w:r>
      </w:hyperlink>
      <w:r>
        <w:rPr>
          <w:rFonts w:cs="FranklinGothic-Book"/>
          <w:color w:val="auto"/>
          <w:sz w:val="21"/>
          <w:szCs w:val="21"/>
        </w:rPr>
        <w:t>.</w:t>
      </w:r>
    </w:p>
    <w:p w14:paraId="3B55D26D" w14:textId="4B47082B" w:rsidR="00677C6C" w:rsidRDefault="00677C6C" w:rsidP="00601237">
      <w:pPr>
        <w:spacing w:before="240"/>
        <w:jc w:val="both"/>
        <w:rPr>
          <w:rFonts w:cs="FranklinGothic-Book"/>
          <w:b/>
          <w:bCs/>
          <w:color w:val="auto"/>
          <w:sz w:val="21"/>
          <w:szCs w:val="21"/>
        </w:rPr>
      </w:pPr>
      <w:r>
        <w:rPr>
          <w:rFonts w:cs="FranklinGothic-Book"/>
          <w:b/>
          <w:bCs/>
          <w:color w:val="auto"/>
          <w:sz w:val="21"/>
          <w:szCs w:val="21"/>
        </w:rPr>
        <w:t>Frage 4:</w:t>
      </w:r>
    </w:p>
    <w:p w14:paraId="535D171D" w14:textId="7357363C" w:rsidR="00677C6C" w:rsidRDefault="00677C6C" w:rsidP="00601237">
      <w:pPr>
        <w:spacing w:before="240"/>
        <w:jc w:val="both"/>
        <w:rPr>
          <w:rFonts w:cs="FranklinGothic-Book"/>
          <w:b/>
          <w:bCs/>
          <w:color w:val="auto"/>
          <w:sz w:val="21"/>
          <w:szCs w:val="21"/>
        </w:rPr>
      </w:pPr>
      <w:r>
        <w:rPr>
          <w:rFonts w:cs="FranklinGothic-Book"/>
          <w:b/>
          <w:bCs/>
          <w:color w:val="auto"/>
          <w:sz w:val="21"/>
          <w:szCs w:val="21"/>
        </w:rPr>
        <w:t>Was kostet mich eigentlich eine Beratung durch einen Energieeffizienz-Experten?</w:t>
      </w:r>
    </w:p>
    <w:p w14:paraId="6E8086ED" w14:textId="1EF3221A" w:rsidR="00677C6C" w:rsidRDefault="00677C6C" w:rsidP="00601237">
      <w:pPr>
        <w:spacing w:before="240"/>
        <w:jc w:val="both"/>
        <w:rPr>
          <w:rFonts w:cs="FranklinGothic-Book"/>
          <w:b/>
          <w:bCs/>
          <w:color w:val="auto"/>
          <w:sz w:val="21"/>
          <w:szCs w:val="21"/>
        </w:rPr>
      </w:pPr>
      <w:r>
        <w:rPr>
          <w:rFonts w:cs="FranklinGothic-Book"/>
          <w:b/>
          <w:bCs/>
          <w:color w:val="auto"/>
          <w:sz w:val="21"/>
          <w:szCs w:val="21"/>
        </w:rPr>
        <w:t>Antwort:</w:t>
      </w:r>
    </w:p>
    <w:p w14:paraId="31EBD4AB" w14:textId="15F8734A" w:rsidR="00310B17" w:rsidRDefault="00310B17" w:rsidP="00601237">
      <w:pPr>
        <w:spacing w:before="240"/>
        <w:jc w:val="both"/>
        <w:rPr>
          <w:rFonts w:cs="FranklinGothic-Book"/>
          <w:color w:val="auto"/>
          <w:sz w:val="21"/>
          <w:szCs w:val="21"/>
        </w:rPr>
      </w:pPr>
      <w:r>
        <w:rPr>
          <w:rFonts w:cs="FranklinGothic-Book"/>
          <w:color w:val="auto"/>
          <w:sz w:val="21"/>
          <w:szCs w:val="21"/>
        </w:rPr>
        <w:t>Da mu</w:t>
      </w:r>
      <w:r w:rsidR="006C1479">
        <w:rPr>
          <w:rFonts w:cs="FranklinGothic-Book"/>
          <w:color w:val="auto"/>
          <w:sz w:val="21"/>
          <w:szCs w:val="21"/>
        </w:rPr>
        <w:t>ss</w:t>
      </w:r>
      <w:r>
        <w:rPr>
          <w:rFonts w:cs="FranklinGothic-Book"/>
          <w:color w:val="auto"/>
          <w:sz w:val="21"/>
          <w:szCs w:val="21"/>
        </w:rPr>
        <w:t xml:space="preserve"> man sehr genau unterscheiden, was der Kunde wünscht und braucht:</w:t>
      </w:r>
      <w:r w:rsidR="006C1479">
        <w:rPr>
          <w:rFonts w:cs="FranklinGothic-Book"/>
          <w:color w:val="auto"/>
          <w:sz w:val="21"/>
          <w:szCs w:val="21"/>
        </w:rPr>
        <w:t xml:space="preserve"> </w:t>
      </w:r>
      <w:r>
        <w:rPr>
          <w:rFonts w:cs="FranklinGothic-Book"/>
          <w:color w:val="auto"/>
          <w:sz w:val="21"/>
          <w:szCs w:val="21"/>
        </w:rPr>
        <w:t>Es gibt</w:t>
      </w:r>
      <w:r w:rsidRPr="00E2311B">
        <w:rPr>
          <w:rFonts w:cs="FranklinGothic-Book"/>
          <w:color w:val="auto"/>
          <w:sz w:val="21"/>
          <w:szCs w:val="21"/>
        </w:rPr>
        <w:t xml:space="preserve"> die ausführlichere „Energieberatung Wohngebäude“</w:t>
      </w:r>
      <w:r>
        <w:rPr>
          <w:rFonts w:cs="FranklinGothic-Book"/>
          <w:color w:val="auto"/>
          <w:sz w:val="21"/>
          <w:szCs w:val="21"/>
        </w:rPr>
        <w:t xml:space="preserve"> für die Bestandssanierung</w:t>
      </w:r>
      <w:r w:rsidRPr="00E2311B">
        <w:rPr>
          <w:rFonts w:cs="FranklinGothic-Book"/>
          <w:color w:val="auto"/>
          <w:sz w:val="21"/>
          <w:szCs w:val="21"/>
        </w:rPr>
        <w:t>, bei der der Bauherr eine</w:t>
      </w:r>
      <w:r>
        <w:rPr>
          <w:rFonts w:cs="FranklinGothic-Book"/>
          <w:color w:val="auto"/>
          <w:sz w:val="21"/>
          <w:szCs w:val="21"/>
        </w:rPr>
        <w:t xml:space="preserve"> umfassende</w:t>
      </w:r>
      <w:r w:rsidRPr="00E2311B">
        <w:rPr>
          <w:rFonts w:cs="FranklinGothic-Book"/>
          <w:color w:val="auto"/>
          <w:sz w:val="21"/>
          <w:szCs w:val="21"/>
        </w:rPr>
        <w:t xml:space="preserve"> Energieeffizienzberatung inkl. Betrachtung der Lüftungsthematik an die Hand bekommt. </w:t>
      </w:r>
      <w:r>
        <w:rPr>
          <w:rFonts w:cs="FranklinGothic-Book"/>
          <w:color w:val="auto"/>
          <w:sz w:val="21"/>
          <w:szCs w:val="21"/>
        </w:rPr>
        <w:t>Ergebnis ist der sogenannte „individuelle Sanierungsfahrplan“</w:t>
      </w:r>
      <w:r w:rsidR="00F9618B">
        <w:rPr>
          <w:rFonts w:cs="FranklinGothic-Book"/>
          <w:color w:val="auto"/>
          <w:sz w:val="21"/>
          <w:szCs w:val="21"/>
        </w:rPr>
        <w:t xml:space="preserve"> (iSFP)</w:t>
      </w:r>
      <w:r>
        <w:rPr>
          <w:rFonts w:cs="FranklinGothic-Book"/>
          <w:color w:val="auto"/>
          <w:sz w:val="21"/>
          <w:szCs w:val="21"/>
        </w:rPr>
        <w:t xml:space="preserve">, der vom Bund mit </w:t>
      </w:r>
      <w:r w:rsidRPr="00E2311B">
        <w:rPr>
          <w:rFonts w:cs="FranklinGothic-Book"/>
          <w:color w:val="auto"/>
          <w:sz w:val="21"/>
          <w:szCs w:val="21"/>
        </w:rPr>
        <w:t xml:space="preserve">1.300 Euro </w:t>
      </w:r>
      <w:r>
        <w:rPr>
          <w:rFonts w:cs="FranklinGothic-Book"/>
          <w:color w:val="auto"/>
          <w:sz w:val="21"/>
          <w:szCs w:val="21"/>
        </w:rPr>
        <w:t>(bei 1- und 2-Familienhäuser</w:t>
      </w:r>
      <w:r w:rsidR="00B213C3">
        <w:rPr>
          <w:rFonts w:cs="FranklinGothic-Book"/>
          <w:color w:val="auto"/>
          <w:sz w:val="21"/>
          <w:szCs w:val="21"/>
        </w:rPr>
        <w:t>n</w:t>
      </w:r>
      <w:r>
        <w:rPr>
          <w:rFonts w:cs="FranklinGothic-Book"/>
          <w:color w:val="auto"/>
          <w:sz w:val="21"/>
          <w:szCs w:val="21"/>
        </w:rPr>
        <w:t>) gefördert wird</w:t>
      </w:r>
      <w:r w:rsidRPr="00E2311B">
        <w:rPr>
          <w:rFonts w:cs="FranklinGothic-Book"/>
          <w:color w:val="auto"/>
          <w:sz w:val="21"/>
          <w:szCs w:val="21"/>
        </w:rPr>
        <w:t xml:space="preserve">. </w:t>
      </w:r>
      <w:r w:rsidR="00F9618B">
        <w:rPr>
          <w:rFonts w:cs="FranklinGothic-Book"/>
          <w:color w:val="auto"/>
          <w:sz w:val="21"/>
          <w:szCs w:val="21"/>
        </w:rPr>
        <w:t>Für diese ingenieurmäßige Beratung mit dem iSFP als Ergebnisbericht und abschließender mündlicher Erläuterung</w:t>
      </w:r>
      <w:r w:rsidR="00E7069B">
        <w:rPr>
          <w:rFonts w:cs="FranklinGothic-Book"/>
          <w:color w:val="auto"/>
          <w:sz w:val="21"/>
          <w:szCs w:val="21"/>
        </w:rPr>
        <w:t xml:space="preserve"> </w:t>
      </w:r>
      <w:r w:rsidR="00B213C3">
        <w:rPr>
          <w:rFonts w:cs="FranklinGothic-Book"/>
          <w:color w:val="auto"/>
          <w:sz w:val="21"/>
          <w:szCs w:val="21"/>
        </w:rPr>
        <w:t>liegt</w:t>
      </w:r>
      <w:r w:rsidR="00F9618B">
        <w:rPr>
          <w:rFonts w:cs="FranklinGothic-Book"/>
          <w:color w:val="auto"/>
          <w:sz w:val="21"/>
          <w:szCs w:val="21"/>
        </w:rPr>
        <w:t xml:space="preserve"> der Eigenanteil je nach Komplexität und Region zwischen ca. 500 und 2.000 Euro.</w:t>
      </w:r>
    </w:p>
    <w:p w14:paraId="4D049FAD" w14:textId="7390B80E" w:rsidR="00F9618B" w:rsidRDefault="00DB2A7B" w:rsidP="00601237">
      <w:pPr>
        <w:spacing w:before="240"/>
        <w:jc w:val="both"/>
        <w:rPr>
          <w:rFonts w:cs="FranklinGothic-Book"/>
          <w:color w:val="auto"/>
          <w:sz w:val="21"/>
          <w:szCs w:val="21"/>
        </w:rPr>
      </w:pPr>
      <w:r w:rsidRPr="00901832">
        <w:rPr>
          <w:rFonts w:cs="FranklinGothic-Book"/>
          <w:color w:val="auto"/>
          <w:sz w:val="21"/>
          <w:szCs w:val="21"/>
        </w:rPr>
        <w:t xml:space="preserve">Als Einstiegsberatung bieten </w:t>
      </w:r>
      <w:r w:rsidR="00F9618B">
        <w:rPr>
          <w:rFonts w:cs="FranklinGothic-Book"/>
          <w:color w:val="auto"/>
          <w:sz w:val="21"/>
          <w:szCs w:val="21"/>
        </w:rPr>
        <w:t xml:space="preserve">wir und viele Kollegen </w:t>
      </w:r>
      <w:r w:rsidRPr="00901832">
        <w:rPr>
          <w:rFonts w:cs="FranklinGothic-Book"/>
          <w:color w:val="auto"/>
          <w:sz w:val="21"/>
          <w:szCs w:val="21"/>
        </w:rPr>
        <w:t>ein</w:t>
      </w:r>
      <w:r w:rsidR="009A3A10">
        <w:rPr>
          <w:rFonts w:cs="FranklinGothic-Book"/>
          <w:color w:val="auto"/>
          <w:sz w:val="21"/>
          <w:szCs w:val="21"/>
        </w:rPr>
        <w:t>en</w:t>
      </w:r>
      <w:r w:rsidRPr="00901832">
        <w:rPr>
          <w:rFonts w:cs="FranklinGothic-Book"/>
          <w:color w:val="auto"/>
          <w:sz w:val="21"/>
          <w:szCs w:val="21"/>
        </w:rPr>
        <w:t xml:space="preserve"> Vor-Ort-Besuch an, </w:t>
      </w:r>
      <w:r w:rsidR="00F9618B">
        <w:rPr>
          <w:rFonts w:cs="FranklinGothic-Book"/>
          <w:color w:val="auto"/>
          <w:sz w:val="21"/>
          <w:szCs w:val="21"/>
        </w:rPr>
        <w:t>bei dem wir alle energetisch relevanten Punkte aufnehmen und dem Kunden Empfehlungen aus unserer Erfahrung vermitteln. Das Ganze dokumentieren wir in einer Checkliste</w:t>
      </w:r>
      <w:r w:rsidRPr="00901832">
        <w:rPr>
          <w:rFonts w:cs="FranklinGothic-Book"/>
          <w:color w:val="auto"/>
          <w:sz w:val="21"/>
          <w:szCs w:val="21"/>
        </w:rPr>
        <w:t xml:space="preserve">, </w:t>
      </w:r>
      <w:r w:rsidR="00F9618B">
        <w:rPr>
          <w:rFonts w:cs="FranklinGothic-Book"/>
          <w:color w:val="auto"/>
          <w:sz w:val="21"/>
          <w:szCs w:val="21"/>
        </w:rPr>
        <w:t xml:space="preserve">die </w:t>
      </w:r>
      <w:r w:rsidRPr="00901832">
        <w:rPr>
          <w:rFonts w:cs="FranklinGothic-Book"/>
          <w:color w:val="auto"/>
          <w:sz w:val="21"/>
          <w:szCs w:val="21"/>
        </w:rPr>
        <w:t>auch fundierte Empfehlungen für die Umsetzung passender energieeinsparender Maßnahmen enthält</w:t>
      </w:r>
      <w:r w:rsidR="00F9618B">
        <w:rPr>
          <w:rFonts w:cs="FranklinGothic-Book"/>
          <w:color w:val="auto"/>
          <w:sz w:val="21"/>
          <w:szCs w:val="21"/>
        </w:rPr>
        <w:t>, natürlich auch zum Thema Lüftung</w:t>
      </w:r>
      <w:r w:rsidRPr="00901832">
        <w:rPr>
          <w:rFonts w:cs="FranklinGothic-Book"/>
          <w:color w:val="auto"/>
          <w:sz w:val="21"/>
          <w:szCs w:val="21"/>
        </w:rPr>
        <w:t xml:space="preserve">. </w:t>
      </w:r>
    </w:p>
    <w:p w14:paraId="116DFD6B" w14:textId="776B88D0" w:rsidR="00677C6C" w:rsidRPr="00E2311B" w:rsidRDefault="005C0112" w:rsidP="00601237">
      <w:pPr>
        <w:spacing w:before="240"/>
        <w:jc w:val="both"/>
        <w:rPr>
          <w:rFonts w:cs="FranklinGothic-Book"/>
          <w:color w:val="auto"/>
          <w:sz w:val="21"/>
          <w:szCs w:val="21"/>
        </w:rPr>
      </w:pPr>
      <w:r w:rsidRPr="00E2311B">
        <w:rPr>
          <w:rFonts w:cs="FranklinGothic-Book"/>
          <w:color w:val="auto"/>
          <w:sz w:val="21"/>
          <w:szCs w:val="21"/>
        </w:rPr>
        <w:t>Beim Neubau wird das Thema „Energieeffizienz inkl. Lüftungskonzept“ eigentlich automatisch im Rahmen des Nachweises</w:t>
      </w:r>
      <w:r w:rsidR="00F3610B">
        <w:rPr>
          <w:rFonts w:cs="FranklinGothic-Book"/>
          <w:color w:val="auto"/>
          <w:sz w:val="21"/>
          <w:szCs w:val="21"/>
        </w:rPr>
        <w:t xml:space="preserve"> nach </w:t>
      </w:r>
      <w:r w:rsidR="00E7069B">
        <w:rPr>
          <w:rFonts w:cs="FranklinGothic-Book"/>
          <w:color w:val="auto"/>
          <w:sz w:val="21"/>
          <w:szCs w:val="21"/>
        </w:rPr>
        <w:t xml:space="preserve">dem </w:t>
      </w:r>
      <w:r w:rsidR="00F3610B">
        <w:rPr>
          <w:rFonts w:cs="FranklinGothic-Book"/>
          <w:color w:val="auto"/>
          <w:sz w:val="21"/>
          <w:szCs w:val="21"/>
        </w:rPr>
        <w:t>Gebäudeenergiegesetz (GEG)</w:t>
      </w:r>
      <w:r w:rsidRPr="00E2311B">
        <w:rPr>
          <w:rFonts w:cs="FranklinGothic-Book"/>
          <w:color w:val="auto"/>
          <w:sz w:val="21"/>
          <w:szCs w:val="21"/>
        </w:rPr>
        <w:t xml:space="preserve"> behandelt. Es kommt in der Praxis </w:t>
      </w:r>
      <w:r w:rsidR="00E2311B" w:rsidRPr="00E2311B">
        <w:rPr>
          <w:rFonts w:cs="FranklinGothic-Book"/>
          <w:color w:val="auto"/>
          <w:sz w:val="21"/>
          <w:szCs w:val="21"/>
        </w:rPr>
        <w:t xml:space="preserve">aber </w:t>
      </w:r>
      <w:r w:rsidRPr="00E2311B">
        <w:rPr>
          <w:rFonts w:cs="FranklinGothic-Book"/>
          <w:color w:val="auto"/>
          <w:sz w:val="21"/>
          <w:szCs w:val="21"/>
        </w:rPr>
        <w:t xml:space="preserve">auch vor, dass </w:t>
      </w:r>
      <w:r w:rsidR="00E2311B" w:rsidRPr="00E2311B">
        <w:rPr>
          <w:rFonts w:cs="FranklinGothic-Book"/>
          <w:color w:val="auto"/>
          <w:sz w:val="21"/>
          <w:szCs w:val="21"/>
        </w:rPr>
        <w:t xml:space="preserve">der technische Fachplaner unabhängig vom GEG-Nachweis ein Lüftungskonzept erstellt. </w:t>
      </w:r>
      <w:r w:rsidR="009A3A10">
        <w:rPr>
          <w:rFonts w:cs="FranklinGothic-Book"/>
          <w:color w:val="auto"/>
          <w:sz w:val="21"/>
          <w:szCs w:val="21"/>
        </w:rPr>
        <w:t>Oder es obliegt dem ausführenden Handwerksbetrieb</w:t>
      </w:r>
      <w:r w:rsidR="00565156">
        <w:rPr>
          <w:rFonts w:cs="FranklinGothic-Book"/>
          <w:color w:val="auto"/>
          <w:sz w:val="21"/>
          <w:szCs w:val="21"/>
        </w:rPr>
        <w:t>,</w:t>
      </w:r>
      <w:r w:rsidR="009A3A10">
        <w:rPr>
          <w:rFonts w:cs="FranklinGothic-Book"/>
          <w:color w:val="auto"/>
          <w:sz w:val="21"/>
          <w:szCs w:val="21"/>
        </w:rPr>
        <w:t xml:space="preserve"> ein </w:t>
      </w:r>
      <w:r w:rsidR="009A3A10">
        <w:rPr>
          <w:rFonts w:cs="FranklinGothic-Book"/>
          <w:color w:val="auto"/>
          <w:sz w:val="21"/>
          <w:szCs w:val="21"/>
        </w:rPr>
        <w:lastRenderedPageBreak/>
        <w:t xml:space="preserve">Lüftungskonzept zu erstellen. Wenn beispielsweise als primäre Sanierungsmaßnahme die Fenster ausgetauscht werden, kann auch die verantwortliche Fensterbaufirma die notwendigen Lüftungsmaßnahmen definieren. </w:t>
      </w:r>
      <w:r w:rsidR="00E2311B">
        <w:rPr>
          <w:rFonts w:cs="FranklinGothic-Book"/>
          <w:color w:val="auto"/>
          <w:sz w:val="21"/>
          <w:szCs w:val="21"/>
        </w:rPr>
        <w:t xml:space="preserve">Hier hat der Bauherr </w:t>
      </w:r>
      <w:r w:rsidR="009A3A10">
        <w:rPr>
          <w:rFonts w:cs="FranklinGothic-Book"/>
          <w:color w:val="auto"/>
          <w:sz w:val="21"/>
          <w:szCs w:val="21"/>
        </w:rPr>
        <w:t xml:space="preserve">also </w:t>
      </w:r>
      <w:r w:rsidR="00E2311B">
        <w:rPr>
          <w:rFonts w:cs="FranklinGothic-Book"/>
          <w:color w:val="auto"/>
          <w:sz w:val="21"/>
          <w:szCs w:val="21"/>
        </w:rPr>
        <w:t xml:space="preserve">einen gewissen Spielraum. </w:t>
      </w:r>
      <w:r w:rsidR="00E2311B" w:rsidRPr="00E2311B">
        <w:rPr>
          <w:rFonts w:cs="FranklinGothic-Book"/>
          <w:color w:val="auto"/>
          <w:sz w:val="21"/>
          <w:szCs w:val="21"/>
        </w:rPr>
        <w:t xml:space="preserve"> </w:t>
      </w:r>
      <w:r w:rsidRPr="00E2311B">
        <w:rPr>
          <w:rFonts w:cs="FranklinGothic-Book"/>
          <w:color w:val="auto"/>
          <w:sz w:val="21"/>
          <w:szCs w:val="21"/>
        </w:rPr>
        <w:t xml:space="preserve">   </w:t>
      </w:r>
    </w:p>
    <w:p w14:paraId="1BC27D2B" w14:textId="4A5AE343" w:rsidR="006C1479" w:rsidRDefault="006C1479" w:rsidP="00D953EE">
      <w:pPr>
        <w:spacing w:before="240"/>
        <w:jc w:val="both"/>
        <w:rPr>
          <w:rFonts w:cs="FranklinGothic-Book"/>
          <w:b/>
          <w:bCs/>
          <w:color w:val="auto"/>
          <w:sz w:val="21"/>
          <w:szCs w:val="21"/>
        </w:rPr>
      </w:pPr>
    </w:p>
    <w:p w14:paraId="141B974D" w14:textId="01224BCC" w:rsidR="00D953EE" w:rsidRDefault="00D953EE" w:rsidP="00D953EE">
      <w:pPr>
        <w:spacing w:before="240"/>
        <w:jc w:val="both"/>
        <w:rPr>
          <w:rFonts w:cs="FranklinGothic-Book"/>
          <w:b/>
          <w:bCs/>
          <w:color w:val="auto"/>
          <w:sz w:val="21"/>
          <w:szCs w:val="21"/>
        </w:rPr>
      </w:pPr>
      <w:r>
        <w:rPr>
          <w:rFonts w:cs="FranklinGothic-Book"/>
          <w:b/>
          <w:bCs/>
          <w:color w:val="auto"/>
          <w:sz w:val="21"/>
          <w:szCs w:val="21"/>
        </w:rPr>
        <w:t xml:space="preserve">Frage 5: </w:t>
      </w:r>
    </w:p>
    <w:p w14:paraId="6C172C20" w14:textId="2B9A7B65" w:rsidR="006F53C8" w:rsidRDefault="00D953EE" w:rsidP="00D953EE">
      <w:pPr>
        <w:spacing w:before="240"/>
        <w:jc w:val="both"/>
        <w:rPr>
          <w:rFonts w:cs="FranklinGothic-Book"/>
          <w:b/>
          <w:bCs/>
          <w:color w:val="auto"/>
          <w:sz w:val="21"/>
          <w:szCs w:val="21"/>
        </w:rPr>
      </w:pPr>
      <w:r>
        <w:rPr>
          <w:rFonts w:cs="FranklinGothic-Book"/>
          <w:b/>
          <w:bCs/>
          <w:color w:val="auto"/>
          <w:sz w:val="21"/>
          <w:szCs w:val="21"/>
        </w:rPr>
        <w:t>Wie bewerten Sie grundsätzlich die Energieeffizienz einer Lüftungsanlage?</w:t>
      </w:r>
    </w:p>
    <w:p w14:paraId="5ED26B75" w14:textId="7C4AD375" w:rsidR="006F53C8" w:rsidRDefault="00D953EE" w:rsidP="008E292F">
      <w:pPr>
        <w:spacing w:before="240"/>
        <w:jc w:val="both"/>
        <w:rPr>
          <w:rFonts w:cs="FranklinGothic-Book"/>
          <w:b/>
          <w:bCs/>
          <w:color w:val="auto"/>
          <w:sz w:val="21"/>
          <w:szCs w:val="21"/>
        </w:rPr>
      </w:pPr>
      <w:r>
        <w:rPr>
          <w:rFonts w:cs="FranklinGothic-Book"/>
          <w:b/>
          <w:bCs/>
          <w:color w:val="auto"/>
          <w:sz w:val="21"/>
          <w:szCs w:val="21"/>
        </w:rPr>
        <w:t xml:space="preserve">Antwort: </w:t>
      </w:r>
    </w:p>
    <w:p w14:paraId="6BAAAFAC" w14:textId="0FA01E41" w:rsidR="000D5FBB" w:rsidRPr="00D27355" w:rsidRDefault="004A1456" w:rsidP="00D27355">
      <w:pPr>
        <w:pStyle w:val="pf0"/>
        <w:rPr>
          <w:rFonts w:ascii="Univers" w:hAnsi="Univers" w:cs="Arial"/>
          <w:sz w:val="21"/>
          <w:szCs w:val="21"/>
        </w:rPr>
      </w:pPr>
      <w:r w:rsidRPr="00D27355">
        <w:rPr>
          <w:rFonts w:ascii="Univers" w:hAnsi="Univers" w:cs="FranklinGothic-Book"/>
          <w:sz w:val="21"/>
          <w:szCs w:val="21"/>
        </w:rPr>
        <w:t>Also die entscheidenden Kriterien für die Energieeffizienz einer Lüftungsanlage sind eindeutig der Stromverbrauch sowie der Wärmerückgewinnungsgrad</w:t>
      </w:r>
      <w:r w:rsidR="001B1F65" w:rsidRPr="00D27355">
        <w:rPr>
          <w:rFonts w:ascii="Univers" w:hAnsi="Univers" w:cs="FranklinGothic-Book"/>
          <w:sz w:val="21"/>
          <w:szCs w:val="21"/>
        </w:rPr>
        <w:t xml:space="preserve"> und die Möglichkeiten zur Bedarfsregelung der Anlage, z.B. mit Hilfe von CO</w:t>
      </w:r>
      <w:r w:rsidR="001B1F65" w:rsidRPr="00D27355">
        <w:rPr>
          <w:rFonts w:ascii="Univers" w:hAnsi="Univers" w:cs="FranklinGothic-Book"/>
          <w:sz w:val="21"/>
          <w:szCs w:val="21"/>
          <w:vertAlign w:val="subscript"/>
        </w:rPr>
        <w:t>2</w:t>
      </w:r>
      <w:r w:rsidR="001B1F65" w:rsidRPr="00D27355">
        <w:rPr>
          <w:rFonts w:ascii="Univers" w:hAnsi="Univers" w:cs="FranklinGothic-Book"/>
          <w:sz w:val="21"/>
          <w:szCs w:val="21"/>
        </w:rPr>
        <w:t>- oder Feuchtesensoren</w:t>
      </w:r>
      <w:r w:rsidRPr="00D27355">
        <w:rPr>
          <w:rFonts w:ascii="Univers" w:hAnsi="Univers" w:cs="FranklinGothic-Book"/>
          <w:sz w:val="21"/>
          <w:szCs w:val="21"/>
        </w:rPr>
        <w:t xml:space="preserve">. Für den Stromverbrauch gibt es klar definierte Anforderungen bzw. auch Grenzwerte für spezifische Ventilatorleistungen. </w:t>
      </w:r>
      <w:r w:rsidR="00F3610B" w:rsidRPr="00D27355">
        <w:rPr>
          <w:rFonts w:ascii="Univers" w:hAnsi="Univers" w:cs="FranklinGothic-Book"/>
          <w:sz w:val="21"/>
          <w:szCs w:val="21"/>
        </w:rPr>
        <w:t xml:space="preserve">Laut Gebäudeenergiegesetz </w:t>
      </w:r>
      <w:r w:rsidRPr="00D27355">
        <w:rPr>
          <w:rFonts w:ascii="Univers" w:hAnsi="Univers" w:cs="FranklinGothic-Book"/>
          <w:sz w:val="21"/>
          <w:szCs w:val="21"/>
        </w:rPr>
        <w:t xml:space="preserve">darf ein Gerät pro geförderte Luftmenge nur einen bestimmten </w:t>
      </w:r>
      <w:r w:rsidR="00F9618B" w:rsidRPr="00D27355">
        <w:rPr>
          <w:rFonts w:ascii="Univers" w:hAnsi="Univers" w:cs="FranklinGothic-Book"/>
          <w:sz w:val="21"/>
          <w:szCs w:val="21"/>
        </w:rPr>
        <w:t xml:space="preserve">Stromverbrauch </w:t>
      </w:r>
      <w:r w:rsidRPr="00D27355">
        <w:rPr>
          <w:rFonts w:ascii="Univers" w:hAnsi="Univers" w:cs="FranklinGothic-Book"/>
          <w:sz w:val="21"/>
          <w:szCs w:val="21"/>
        </w:rPr>
        <w:t>haben, um als sehr gut, gut oder vielleicht nur als ausreichend bezeichnet zu werden. Verfügt ein Lüftungsgerät also über ein entsprechendes Zertifikat – beispielsweise das so genannte Passivhaus-Zertifikat</w:t>
      </w:r>
      <w:r w:rsidR="003A3B31" w:rsidRPr="00D27355">
        <w:rPr>
          <w:rFonts w:ascii="Univers" w:hAnsi="Univers" w:cs="FranklinGothic-Book"/>
          <w:sz w:val="21"/>
          <w:szCs w:val="21"/>
        </w:rPr>
        <w:t xml:space="preserve"> </w:t>
      </w:r>
      <w:r w:rsidR="008F28B7" w:rsidRPr="00D27355">
        <w:rPr>
          <w:rFonts w:ascii="Univers" w:hAnsi="Univers" w:cs="FranklinGothic-Book"/>
          <w:sz w:val="21"/>
          <w:szCs w:val="21"/>
        </w:rPr>
        <w:t>–</w:t>
      </w:r>
      <w:r w:rsidRPr="00D27355">
        <w:rPr>
          <w:rFonts w:ascii="Univers" w:hAnsi="Univers" w:cs="FranklinGothic-Book"/>
          <w:sz w:val="21"/>
          <w:szCs w:val="21"/>
        </w:rPr>
        <w:t xml:space="preserve"> mit dem die Einhaltung dieser Grenzwerte bestätigt wird, dann ist man als Verbraucher auf der sicheren Seite.  </w:t>
      </w:r>
      <w:r w:rsidR="003A3B31" w:rsidRPr="00D27355">
        <w:rPr>
          <w:rFonts w:ascii="Univers" w:hAnsi="Univers" w:cs="FranklinGothic-Book"/>
          <w:sz w:val="21"/>
          <w:szCs w:val="21"/>
        </w:rPr>
        <w:t>Einen guten Überblick über die Effizienz von Wohnungslüftungsgeräten bietet auch das EU Energielabel für Wohnungslüftungsgeräte</w:t>
      </w:r>
      <w:r w:rsidR="00654EDE">
        <w:rPr>
          <w:rFonts w:ascii="Univers" w:hAnsi="Univers" w:cs="FranklinGothic-Book"/>
          <w:sz w:val="21"/>
          <w:szCs w:val="21"/>
        </w:rPr>
        <w:t xml:space="preserve"> (</w:t>
      </w:r>
      <w:hyperlink r:id="rId14" w:history="1">
        <w:r w:rsidR="00654EDE" w:rsidRPr="002F5620">
          <w:rPr>
            <w:rStyle w:val="Hyperlink"/>
            <w:rFonts w:ascii="Univers" w:hAnsi="Univers" w:cs="FranklinGothic-Book"/>
            <w:sz w:val="21"/>
            <w:szCs w:val="21"/>
          </w:rPr>
          <w:t>https://kwl-info.de/energielabel/</w:t>
        </w:r>
      </w:hyperlink>
      <w:r w:rsidR="00654EDE">
        <w:rPr>
          <w:rFonts w:ascii="Univers" w:hAnsi="Univers" w:cs="FranklinGothic-Book"/>
          <w:sz w:val="21"/>
          <w:szCs w:val="21"/>
        </w:rPr>
        <w:t xml:space="preserve">). </w:t>
      </w:r>
      <w:r w:rsidR="003A3B31" w:rsidRPr="00D27355">
        <w:rPr>
          <w:rFonts w:ascii="Univers" w:hAnsi="Univers" w:cs="FranklinGothic-Book"/>
          <w:sz w:val="21"/>
          <w:szCs w:val="21"/>
        </w:rPr>
        <w:t>E</w:t>
      </w:r>
      <w:r w:rsidR="003A3B31" w:rsidRPr="00D27355">
        <w:rPr>
          <w:rStyle w:val="cf01"/>
          <w:rFonts w:ascii="Univers" w:hAnsi="Univers"/>
          <w:sz w:val="21"/>
          <w:szCs w:val="21"/>
        </w:rPr>
        <w:t>s fasst die Aspekte Stromverbrauch, Wärmerückgewinnung und Bedarfsregeloptionen zu einen spezifischen Energieverbrauch zusammen, der ausgewiesen und klassifiziert wird.“</w:t>
      </w:r>
      <w:r w:rsidR="003A3B31">
        <w:rPr>
          <w:rFonts w:cs="FranklinGothic-Book"/>
          <w:sz w:val="21"/>
          <w:szCs w:val="21"/>
        </w:rPr>
        <w:t xml:space="preserve"> </w:t>
      </w:r>
    </w:p>
    <w:p w14:paraId="440E5BA7" w14:textId="55A12721" w:rsidR="00900A12" w:rsidRDefault="004A1456" w:rsidP="004A1456">
      <w:pPr>
        <w:spacing w:before="240"/>
        <w:jc w:val="both"/>
        <w:rPr>
          <w:rFonts w:cs="FranklinGothic-Book"/>
          <w:color w:val="auto"/>
          <w:sz w:val="21"/>
          <w:szCs w:val="21"/>
        </w:rPr>
      </w:pPr>
      <w:r>
        <w:rPr>
          <w:rFonts w:cs="FranklinGothic-Book"/>
          <w:color w:val="auto"/>
          <w:sz w:val="21"/>
          <w:szCs w:val="21"/>
        </w:rPr>
        <w:t>Vielleicht noch ein Beispiel, welches sehr plakativ den grundsätzlich geringen Stromverbrauch einer Wohnungslüftung verdeutlicht.</w:t>
      </w:r>
      <w:r w:rsidR="00E7069B">
        <w:rPr>
          <w:rFonts w:cs="FranklinGothic-Book"/>
          <w:color w:val="auto"/>
          <w:sz w:val="21"/>
          <w:szCs w:val="21"/>
        </w:rPr>
        <w:t xml:space="preserve"> Der</w:t>
      </w:r>
      <w:r>
        <w:rPr>
          <w:rFonts w:cs="FranklinGothic-Book"/>
          <w:color w:val="auto"/>
          <w:sz w:val="21"/>
          <w:szCs w:val="21"/>
        </w:rPr>
        <w:t xml:space="preserve"> Stromverbrauch einer Lüftungsanlage für ein typisches </w:t>
      </w:r>
      <w:r w:rsidR="008F28B7">
        <w:rPr>
          <w:rFonts w:cs="FranklinGothic-Book"/>
          <w:color w:val="auto"/>
          <w:sz w:val="21"/>
          <w:szCs w:val="21"/>
        </w:rPr>
        <w:t xml:space="preserve">Einfamilienhaus </w:t>
      </w:r>
      <w:r>
        <w:rPr>
          <w:rFonts w:cs="FranklinGothic-Book"/>
          <w:color w:val="auto"/>
          <w:sz w:val="21"/>
          <w:szCs w:val="21"/>
        </w:rPr>
        <w:t>mit 120 m</w:t>
      </w:r>
      <w:r w:rsidRPr="006C1479">
        <w:rPr>
          <w:rFonts w:cs="FranklinGothic-Book"/>
          <w:color w:val="auto"/>
          <w:sz w:val="21"/>
          <w:szCs w:val="21"/>
          <w:vertAlign w:val="superscript"/>
        </w:rPr>
        <w:t>2</w:t>
      </w:r>
      <w:r>
        <w:rPr>
          <w:rFonts w:cs="FranklinGothic-Book"/>
          <w:color w:val="auto"/>
          <w:sz w:val="21"/>
          <w:szCs w:val="21"/>
        </w:rPr>
        <w:t xml:space="preserve"> Wohnfläche </w:t>
      </w:r>
      <w:r w:rsidR="00E7069B">
        <w:rPr>
          <w:rFonts w:cs="FranklinGothic-Book"/>
          <w:color w:val="auto"/>
          <w:sz w:val="21"/>
          <w:szCs w:val="21"/>
        </w:rPr>
        <w:t xml:space="preserve">lässt sich </w:t>
      </w:r>
      <w:r>
        <w:rPr>
          <w:rFonts w:cs="FranklinGothic-Book"/>
          <w:color w:val="auto"/>
          <w:sz w:val="21"/>
          <w:szCs w:val="21"/>
        </w:rPr>
        <w:t>mit einer 60</w:t>
      </w:r>
      <w:r w:rsidR="008F28B7">
        <w:rPr>
          <w:rFonts w:cs="FranklinGothic-Book"/>
          <w:color w:val="auto"/>
          <w:sz w:val="21"/>
          <w:szCs w:val="21"/>
        </w:rPr>
        <w:t>-</w:t>
      </w:r>
      <w:r>
        <w:rPr>
          <w:rFonts w:cs="FranklinGothic-Book"/>
          <w:color w:val="auto"/>
          <w:sz w:val="21"/>
          <w:szCs w:val="21"/>
        </w:rPr>
        <w:t>Watt</w:t>
      </w:r>
      <w:r w:rsidR="008F28B7">
        <w:rPr>
          <w:rFonts w:cs="FranklinGothic-Book"/>
          <w:color w:val="auto"/>
          <w:sz w:val="21"/>
          <w:szCs w:val="21"/>
        </w:rPr>
        <w:t>-</w:t>
      </w:r>
      <w:r w:rsidRPr="00F5577A">
        <w:rPr>
          <w:rFonts w:cs="FranklinGothic-Book"/>
          <w:color w:val="auto"/>
          <w:sz w:val="21"/>
          <w:szCs w:val="21"/>
        </w:rPr>
        <w:t xml:space="preserve">Glühbirne vergleichen. </w:t>
      </w:r>
      <w:r w:rsidR="00900A12">
        <w:rPr>
          <w:rFonts w:cs="FranklinGothic-Book"/>
          <w:color w:val="auto"/>
          <w:sz w:val="21"/>
          <w:szCs w:val="21"/>
        </w:rPr>
        <w:t>Multipliziert man das mit einer Laufzeit von ca. 5.000 Stunden pro Jahr (also während der Heizperiode), dann ergibt sich ein Stromverbrauch von 300 kWh, bei üblichem Stromtarif also ca. 120 Euro pro Jahr.</w:t>
      </w:r>
      <w:r w:rsidR="00C30E79">
        <w:rPr>
          <w:rFonts w:cs="FranklinGothic-Book"/>
          <w:color w:val="auto"/>
          <w:sz w:val="21"/>
          <w:szCs w:val="21"/>
        </w:rPr>
        <w:t xml:space="preserve"> </w:t>
      </w:r>
      <w:r w:rsidR="00C30E79" w:rsidRPr="00C30E79">
        <w:rPr>
          <w:rFonts w:cs="FranklinGothic-Book"/>
          <w:color w:val="auto"/>
          <w:sz w:val="21"/>
          <w:szCs w:val="21"/>
        </w:rPr>
        <w:t xml:space="preserve">Mit einer Wärmerückgewinnung wird durchschnittlich </w:t>
      </w:r>
      <w:r w:rsidR="00C30E79">
        <w:rPr>
          <w:rFonts w:cs="FranklinGothic-Book"/>
          <w:color w:val="auto"/>
          <w:sz w:val="21"/>
          <w:szCs w:val="21"/>
        </w:rPr>
        <w:t xml:space="preserve">die </w:t>
      </w:r>
      <w:r w:rsidR="00C30E79" w:rsidRPr="00C30E79">
        <w:rPr>
          <w:rFonts w:cs="FranklinGothic-Book"/>
          <w:color w:val="auto"/>
          <w:sz w:val="21"/>
          <w:szCs w:val="21"/>
        </w:rPr>
        <w:t>10</w:t>
      </w:r>
      <w:r w:rsidR="00C30E79">
        <w:rPr>
          <w:rFonts w:cs="FranklinGothic-Book"/>
          <w:color w:val="auto"/>
          <w:sz w:val="21"/>
          <w:szCs w:val="21"/>
        </w:rPr>
        <w:t>- bis</w:t>
      </w:r>
      <w:r w:rsidR="00C30E79" w:rsidRPr="00C30E79">
        <w:rPr>
          <w:rFonts w:cs="FranklinGothic-Book"/>
          <w:color w:val="auto"/>
          <w:sz w:val="21"/>
          <w:szCs w:val="21"/>
        </w:rPr>
        <w:t xml:space="preserve"> 20</w:t>
      </w:r>
      <w:r w:rsidR="00C30E79">
        <w:rPr>
          <w:rFonts w:cs="FranklinGothic-Book"/>
          <w:color w:val="auto"/>
          <w:sz w:val="21"/>
          <w:szCs w:val="21"/>
        </w:rPr>
        <w:t>-</w:t>
      </w:r>
      <w:r w:rsidR="00C30E79" w:rsidRPr="00C30E79">
        <w:rPr>
          <w:rFonts w:cs="FranklinGothic-Book"/>
          <w:color w:val="auto"/>
          <w:sz w:val="21"/>
          <w:szCs w:val="21"/>
        </w:rPr>
        <w:t xml:space="preserve">fache Menge Wärme zurückgewonnen. </w:t>
      </w:r>
      <w:r w:rsidR="00565156">
        <w:rPr>
          <w:rFonts w:cs="FranklinGothic-Book"/>
          <w:color w:val="auto"/>
          <w:sz w:val="21"/>
          <w:szCs w:val="21"/>
        </w:rPr>
        <w:t>Das sind</w:t>
      </w:r>
      <w:r w:rsidR="00C30E79" w:rsidRPr="00C30E79">
        <w:rPr>
          <w:rFonts w:cs="FranklinGothic-Book"/>
          <w:color w:val="auto"/>
          <w:sz w:val="21"/>
          <w:szCs w:val="21"/>
        </w:rPr>
        <w:t xml:space="preserve"> mehr als 3000 kWh Wärme</w:t>
      </w:r>
      <w:r w:rsidR="00C30E79">
        <w:rPr>
          <w:rFonts w:cs="FranklinGothic-Book"/>
          <w:color w:val="auto"/>
          <w:sz w:val="21"/>
          <w:szCs w:val="21"/>
        </w:rPr>
        <w:t>,</w:t>
      </w:r>
      <w:r w:rsidR="00C30E79" w:rsidRPr="00C30E79">
        <w:rPr>
          <w:rFonts w:cs="FranklinGothic-Book"/>
          <w:color w:val="auto"/>
          <w:sz w:val="21"/>
          <w:szCs w:val="21"/>
        </w:rPr>
        <w:t xml:space="preserve"> bei einem üblichen Wärmepreis also mehr als 300 </w:t>
      </w:r>
      <w:r w:rsidR="00C30E79">
        <w:rPr>
          <w:rFonts w:cs="FranklinGothic-Book"/>
          <w:color w:val="auto"/>
          <w:sz w:val="21"/>
          <w:szCs w:val="21"/>
        </w:rPr>
        <w:t>Euro</w:t>
      </w:r>
      <w:r w:rsidR="00C30E79" w:rsidRPr="00C30E79">
        <w:rPr>
          <w:rFonts w:cs="FranklinGothic-Book"/>
          <w:color w:val="auto"/>
          <w:sz w:val="21"/>
          <w:szCs w:val="21"/>
        </w:rPr>
        <w:t xml:space="preserve"> pro Jahr</w:t>
      </w:r>
      <w:r w:rsidR="00C30E79">
        <w:rPr>
          <w:rFonts w:cs="FranklinGothic-Book"/>
          <w:color w:val="auto"/>
          <w:sz w:val="21"/>
          <w:szCs w:val="21"/>
        </w:rPr>
        <w:t>.</w:t>
      </w:r>
    </w:p>
    <w:p w14:paraId="115504A1" w14:textId="13F50BBD" w:rsidR="005F5B1F" w:rsidRDefault="00720EAA" w:rsidP="008E292F">
      <w:pPr>
        <w:spacing w:before="240"/>
        <w:jc w:val="both"/>
        <w:rPr>
          <w:rFonts w:cs="FranklinGothic-Book"/>
          <w:b/>
          <w:bCs/>
          <w:color w:val="auto"/>
          <w:sz w:val="21"/>
          <w:szCs w:val="21"/>
        </w:rPr>
      </w:pPr>
      <w:r>
        <w:rPr>
          <w:rFonts w:cs="FranklinGothic-Book"/>
          <w:b/>
          <w:bCs/>
          <w:color w:val="auto"/>
          <w:sz w:val="21"/>
          <w:szCs w:val="21"/>
        </w:rPr>
        <w:t xml:space="preserve">Frage </w:t>
      </w:r>
      <w:r w:rsidR="00677C6C">
        <w:rPr>
          <w:rFonts w:cs="FranklinGothic-Book"/>
          <w:b/>
          <w:bCs/>
          <w:color w:val="auto"/>
          <w:sz w:val="21"/>
          <w:szCs w:val="21"/>
        </w:rPr>
        <w:t>6</w:t>
      </w:r>
      <w:r w:rsidR="00554489">
        <w:rPr>
          <w:rFonts w:cs="FranklinGothic-Book"/>
          <w:b/>
          <w:bCs/>
          <w:color w:val="auto"/>
          <w:sz w:val="21"/>
          <w:szCs w:val="21"/>
        </w:rPr>
        <w:t>:</w:t>
      </w:r>
      <w:r>
        <w:rPr>
          <w:rFonts w:cs="FranklinGothic-Book"/>
          <w:b/>
          <w:bCs/>
          <w:color w:val="auto"/>
          <w:sz w:val="21"/>
          <w:szCs w:val="21"/>
        </w:rPr>
        <w:t xml:space="preserve"> </w:t>
      </w:r>
    </w:p>
    <w:p w14:paraId="0BB0ED45" w14:textId="21BD10B1" w:rsidR="00720EAA" w:rsidRDefault="00AA4B11" w:rsidP="008E292F">
      <w:pPr>
        <w:spacing w:before="240"/>
        <w:jc w:val="both"/>
        <w:rPr>
          <w:rFonts w:cs="FranklinGothic-Book"/>
          <w:b/>
          <w:bCs/>
          <w:color w:val="auto"/>
          <w:sz w:val="21"/>
          <w:szCs w:val="21"/>
        </w:rPr>
      </w:pPr>
      <w:r w:rsidRPr="00AA4B11">
        <w:rPr>
          <w:rFonts w:cs="FranklinGothic-Book"/>
          <w:b/>
          <w:bCs/>
          <w:color w:val="auto"/>
          <w:sz w:val="21"/>
          <w:szCs w:val="21"/>
        </w:rPr>
        <w:t xml:space="preserve">Welche </w:t>
      </w:r>
      <w:r w:rsidR="00C47E07">
        <w:rPr>
          <w:rFonts w:cs="FranklinGothic-Book"/>
          <w:b/>
          <w:bCs/>
          <w:color w:val="auto"/>
          <w:sz w:val="21"/>
          <w:szCs w:val="21"/>
        </w:rPr>
        <w:t>gesundheitlichen Vorteile</w:t>
      </w:r>
      <w:r w:rsidRPr="00AA4B11">
        <w:rPr>
          <w:rFonts w:cs="FranklinGothic-Book"/>
          <w:b/>
          <w:bCs/>
          <w:color w:val="auto"/>
          <w:sz w:val="21"/>
          <w:szCs w:val="21"/>
        </w:rPr>
        <w:t xml:space="preserve"> </w:t>
      </w:r>
      <w:r w:rsidR="00F658A7">
        <w:rPr>
          <w:rFonts w:cs="FranklinGothic-Book"/>
          <w:b/>
          <w:bCs/>
          <w:color w:val="auto"/>
          <w:sz w:val="21"/>
          <w:szCs w:val="21"/>
        </w:rPr>
        <w:t>können</w:t>
      </w:r>
      <w:r w:rsidR="00F658A7" w:rsidRPr="00AA4B11">
        <w:rPr>
          <w:rFonts w:cs="FranklinGothic-Book"/>
          <w:b/>
          <w:bCs/>
          <w:color w:val="auto"/>
          <w:sz w:val="21"/>
          <w:szCs w:val="21"/>
        </w:rPr>
        <w:t xml:space="preserve"> </w:t>
      </w:r>
      <w:r w:rsidRPr="00AA4B11">
        <w:rPr>
          <w:rFonts w:cs="FranklinGothic-Book"/>
          <w:b/>
          <w:bCs/>
          <w:color w:val="auto"/>
          <w:sz w:val="21"/>
          <w:szCs w:val="21"/>
        </w:rPr>
        <w:t xml:space="preserve">Lüftungsanlagen </w:t>
      </w:r>
      <w:r w:rsidR="00F658A7">
        <w:rPr>
          <w:rFonts w:cs="FranklinGothic-Book"/>
          <w:b/>
          <w:bCs/>
          <w:color w:val="auto"/>
          <w:sz w:val="21"/>
          <w:szCs w:val="21"/>
        </w:rPr>
        <w:t>bieten</w:t>
      </w:r>
      <w:r w:rsidRPr="00AA4B11">
        <w:rPr>
          <w:rFonts w:cs="FranklinGothic-Book"/>
          <w:b/>
          <w:bCs/>
          <w:color w:val="auto"/>
          <w:sz w:val="21"/>
          <w:szCs w:val="21"/>
        </w:rPr>
        <w:t>?</w:t>
      </w:r>
    </w:p>
    <w:p w14:paraId="479F0363" w14:textId="28382D99" w:rsidR="00606F2B" w:rsidRDefault="00D953EE" w:rsidP="008E292F">
      <w:pPr>
        <w:spacing w:before="240"/>
        <w:jc w:val="both"/>
        <w:rPr>
          <w:rFonts w:cs="FranklinGothic-Book"/>
          <w:b/>
          <w:bCs/>
          <w:color w:val="auto"/>
          <w:sz w:val="21"/>
          <w:szCs w:val="21"/>
        </w:rPr>
      </w:pPr>
      <w:r>
        <w:rPr>
          <w:rFonts w:cs="FranklinGothic-Book"/>
          <w:b/>
          <w:bCs/>
          <w:color w:val="auto"/>
          <w:sz w:val="21"/>
          <w:szCs w:val="21"/>
        </w:rPr>
        <w:t xml:space="preserve">Antwort: </w:t>
      </w:r>
      <w:r w:rsidR="00353B4C">
        <w:rPr>
          <w:rFonts w:cs="FranklinGothic-Book"/>
          <w:b/>
          <w:bCs/>
          <w:color w:val="auto"/>
          <w:sz w:val="21"/>
          <w:szCs w:val="21"/>
        </w:rPr>
        <w:t xml:space="preserve"> </w:t>
      </w:r>
    </w:p>
    <w:p w14:paraId="410A6D53" w14:textId="45442B6D" w:rsidR="00D953EE" w:rsidRPr="008105A5" w:rsidRDefault="00BF0C41" w:rsidP="008E292F">
      <w:pPr>
        <w:spacing w:before="240"/>
        <w:jc w:val="both"/>
        <w:rPr>
          <w:rFonts w:cs="FranklinGothic-Book"/>
          <w:color w:val="auto"/>
          <w:sz w:val="21"/>
          <w:szCs w:val="21"/>
        </w:rPr>
      </w:pPr>
      <w:r w:rsidRPr="008105A5">
        <w:rPr>
          <w:rFonts w:cs="FranklinGothic-Book"/>
          <w:color w:val="auto"/>
          <w:sz w:val="21"/>
          <w:szCs w:val="21"/>
        </w:rPr>
        <w:t>Grundsätzlich würde ich die Wohnungslüftung niemals nur auf den Energieeinsparfaktor reduzieren. Sie verfügt definitiv auch über einen hohen</w:t>
      </w:r>
      <w:r w:rsidR="001B1F65">
        <w:rPr>
          <w:rFonts w:cs="FranklinGothic-Book"/>
          <w:color w:val="auto"/>
          <w:sz w:val="21"/>
          <w:szCs w:val="21"/>
        </w:rPr>
        <w:t xml:space="preserve"> </w:t>
      </w:r>
      <w:r w:rsidR="001B1F65" w:rsidRPr="001B1F65">
        <w:rPr>
          <w:rFonts w:cs="FranklinGothic-Book"/>
          <w:color w:val="auto"/>
          <w:sz w:val="21"/>
          <w:szCs w:val="21"/>
        </w:rPr>
        <w:t>Luftqualitätskomfortaspekt</w:t>
      </w:r>
      <w:r w:rsidRPr="008105A5">
        <w:rPr>
          <w:rFonts w:cs="FranklinGothic-Book"/>
          <w:color w:val="auto"/>
          <w:sz w:val="21"/>
          <w:szCs w:val="21"/>
        </w:rPr>
        <w:t>. So</w:t>
      </w:r>
      <w:r w:rsidR="00C5430F">
        <w:rPr>
          <w:rFonts w:cs="FranklinGothic-Book"/>
          <w:color w:val="auto"/>
          <w:sz w:val="21"/>
          <w:szCs w:val="21"/>
        </w:rPr>
        <w:t xml:space="preserve"> sollte</w:t>
      </w:r>
      <w:r w:rsidRPr="008105A5">
        <w:rPr>
          <w:rFonts w:cs="FranklinGothic-Book"/>
          <w:color w:val="auto"/>
          <w:sz w:val="21"/>
          <w:szCs w:val="21"/>
        </w:rPr>
        <w:t xml:space="preserve"> auf jeden Fall die CO</w:t>
      </w:r>
      <w:r w:rsidRPr="006C1479">
        <w:rPr>
          <w:rFonts w:cs="FranklinGothic-Book"/>
          <w:color w:val="auto"/>
          <w:sz w:val="21"/>
          <w:szCs w:val="21"/>
          <w:vertAlign w:val="subscript"/>
        </w:rPr>
        <w:t>2</w:t>
      </w:r>
      <w:r w:rsidRPr="008105A5">
        <w:rPr>
          <w:rFonts w:cs="FranklinGothic-Book"/>
          <w:color w:val="auto"/>
          <w:sz w:val="21"/>
          <w:szCs w:val="21"/>
        </w:rPr>
        <w:t>-Konzentration in der Raumluft unter 1</w:t>
      </w:r>
      <w:r w:rsidR="008F28B7">
        <w:rPr>
          <w:rFonts w:cs="FranklinGothic-Book"/>
          <w:color w:val="auto"/>
          <w:sz w:val="21"/>
          <w:szCs w:val="21"/>
        </w:rPr>
        <w:t>.</w:t>
      </w:r>
      <w:r w:rsidRPr="008105A5">
        <w:rPr>
          <w:rFonts w:cs="FranklinGothic-Book"/>
          <w:color w:val="auto"/>
          <w:sz w:val="21"/>
          <w:szCs w:val="21"/>
        </w:rPr>
        <w:t xml:space="preserve">000 ppm (parts per million) </w:t>
      </w:r>
      <w:r w:rsidR="00C5430F">
        <w:rPr>
          <w:rFonts w:cs="FranklinGothic-Book"/>
          <w:color w:val="auto"/>
          <w:sz w:val="21"/>
          <w:szCs w:val="21"/>
        </w:rPr>
        <w:t>bleiben</w:t>
      </w:r>
      <w:r w:rsidRPr="008105A5">
        <w:rPr>
          <w:rFonts w:cs="FranklinGothic-Book"/>
          <w:color w:val="auto"/>
          <w:sz w:val="21"/>
          <w:szCs w:val="21"/>
        </w:rPr>
        <w:t xml:space="preserve">, </w:t>
      </w:r>
      <w:r w:rsidRPr="008105A5">
        <w:rPr>
          <w:rFonts w:cs="FranklinGothic-Book"/>
          <w:color w:val="auto"/>
          <w:sz w:val="21"/>
          <w:szCs w:val="21"/>
        </w:rPr>
        <w:lastRenderedPageBreak/>
        <w:t xml:space="preserve">was nach internationalen Standards als unbedenklicher Wert gilt. Personen mit Allergieproblemen profitieren von den </w:t>
      </w:r>
      <w:r w:rsidR="009975BA" w:rsidRPr="008105A5">
        <w:rPr>
          <w:rFonts w:cs="FranklinGothic-Book"/>
          <w:color w:val="auto"/>
          <w:sz w:val="21"/>
          <w:szCs w:val="21"/>
        </w:rPr>
        <w:t xml:space="preserve">Pollenfeinfiltern moderner Lüftungsanlagen. Zudem ist auch der Feuchteschutz durch die bereits viel zitierte </w:t>
      </w:r>
      <w:r w:rsidR="000D04B7">
        <w:rPr>
          <w:rFonts w:cs="FranklinGothic-Book"/>
          <w:color w:val="auto"/>
          <w:sz w:val="21"/>
          <w:szCs w:val="21"/>
        </w:rPr>
        <w:t>Norm</w:t>
      </w:r>
      <w:r w:rsidR="000D04B7" w:rsidRPr="008105A5">
        <w:rPr>
          <w:rFonts w:cs="FranklinGothic-Book"/>
          <w:color w:val="auto"/>
          <w:sz w:val="21"/>
          <w:szCs w:val="21"/>
        </w:rPr>
        <w:t xml:space="preserve"> </w:t>
      </w:r>
      <w:r w:rsidR="009975BA" w:rsidRPr="008105A5">
        <w:rPr>
          <w:rFonts w:cs="FranklinGothic-Book"/>
          <w:color w:val="auto"/>
          <w:sz w:val="21"/>
          <w:szCs w:val="21"/>
        </w:rPr>
        <w:t>DIN 1946</w:t>
      </w:r>
      <w:r w:rsidR="000D04B7">
        <w:rPr>
          <w:rFonts w:cs="FranklinGothic-Book"/>
          <w:color w:val="auto"/>
          <w:sz w:val="21"/>
          <w:szCs w:val="21"/>
        </w:rPr>
        <w:t>-</w:t>
      </w:r>
      <w:r w:rsidR="009975BA" w:rsidRPr="008105A5">
        <w:rPr>
          <w:rFonts w:cs="FranklinGothic-Book"/>
          <w:color w:val="auto"/>
          <w:sz w:val="21"/>
          <w:szCs w:val="21"/>
        </w:rPr>
        <w:t xml:space="preserve">6 geregelt. Es ist quasi die Grundanforderung einer Wohnungslüftung, den erforderlichen Feuchteschutz einer Immobilie nutzerunabhängig zu garantieren. </w:t>
      </w:r>
      <w:r w:rsidR="008105A5" w:rsidRPr="008105A5">
        <w:rPr>
          <w:rFonts w:cs="FranklinGothic-Book"/>
          <w:color w:val="auto"/>
          <w:sz w:val="21"/>
          <w:szCs w:val="21"/>
        </w:rPr>
        <w:t xml:space="preserve">Zum Schluss möchte ich </w:t>
      </w:r>
      <w:r w:rsidR="00A71913">
        <w:rPr>
          <w:rFonts w:cs="FranklinGothic-Book"/>
          <w:color w:val="auto"/>
          <w:sz w:val="21"/>
          <w:szCs w:val="21"/>
        </w:rPr>
        <w:t xml:space="preserve">auch </w:t>
      </w:r>
      <w:r w:rsidR="008105A5" w:rsidRPr="008105A5">
        <w:rPr>
          <w:rFonts w:cs="FranklinGothic-Book"/>
          <w:color w:val="auto"/>
          <w:sz w:val="21"/>
          <w:szCs w:val="21"/>
        </w:rPr>
        <w:t xml:space="preserve">noch das Thema Schallschutz dank </w:t>
      </w:r>
      <w:r w:rsidR="003E5435">
        <w:rPr>
          <w:rFonts w:cs="FranklinGothic-Book"/>
          <w:color w:val="auto"/>
          <w:sz w:val="21"/>
          <w:szCs w:val="21"/>
        </w:rPr>
        <w:t xml:space="preserve">einer </w:t>
      </w:r>
      <w:r w:rsidR="008105A5" w:rsidRPr="008105A5">
        <w:rPr>
          <w:rFonts w:cs="FranklinGothic-Book"/>
          <w:color w:val="auto"/>
          <w:sz w:val="21"/>
          <w:szCs w:val="21"/>
        </w:rPr>
        <w:t xml:space="preserve">Lüftungsanlage erwähnen, geradezu ein Segen, wenn man z.B. an einer viel befahrenen Hauptstraße wohnt. </w:t>
      </w:r>
      <w:r w:rsidR="009975BA" w:rsidRPr="008105A5">
        <w:rPr>
          <w:rFonts w:cs="FranklinGothic-Book"/>
          <w:color w:val="auto"/>
          <w:sz w:val="21"/>
          <w:szCs w:val="21"/>
        </w:rPr>
        <w:t xml:space="preserve">  </w:t>
      </w:r>
    </w:p>
    <w:p w14:paraId="0BDFD27C" w14:textId="55D2BDC4" w:rsidR="005F5B1F" w:rsidRDefault="00720EAA" w:rsidP="008E292F">
      <w:pPr>
        <w:spacing w:before="240"/>
        <w:jc w:val="both"/>
        <w:rPr>
          <w:rFonts w:cs="FranklinGothic-Book"/>
          <w:b/>
          <w:bCs/>
          <w:color w:val="auto"/>
          <w:sz w:val="21"/>
          <w:szCs w:val="21"/>
        </w:rPr>
      </w:pPr>
      <w:r w:rsidRPr="00745FF5">
        <w:rPr>
          <w:rFonts w:cs="FranklinGothic-Book"/>
          <w:b/>
          <w:bCs/>
          <w:color w:val="auto"/>
          <w:sz w:val="21"/>
          <w:szCs w:val="21"/>
        </w:rPr>
        <w:t xml:space="preserve">Frage </w:t>
      </w:r>
      <w:r w:rsidR="004A1456">
        <w:rPr>
          <w:rFonts w:cs="FranklinGothic-Book"/>
          <w:b/>
          <w:bCs/>
          <w:color w:val="auto"/>
          <w:sz w:val="21"/>
          <w:szCs w:val="21"/>
        </w:rPr>
        <w:t>7</w:t>
      </w:r>
      <w:r w:rsidRPr="00745FF5">
        <w:rPr>
          <w:rFonts w:cs="FranklinGothic-Book"/>
          <w:b/>
          <w:bCs/>
          <w:color w:val="auto"/>
          <w:sz w:val="21"/>
          <w:szCs w:val="21"/>
        </w:rPr>
        <w:t xml:space="preserve">: </w:t>
      </w:r>
    </w:p>
    <w:p w14:paraId="5A6BBD58" w14:textId="77777777" w:rsidR="00554489" w:rsidRDefault="000D7140" w:rsidP="00554489">
      <w:pPr>
        <w:spacing w:before="240"/>
        <w:jc w:val="both"/>
        <w:rPr>
          <w:rFonts w:cs="FranklinGothic-Book"/>
          <w:b/>
          <w:bCs/>
          <w:color w:val="auto"/>
          <w:sz w:val="21"/>
          <w:szCs w:val="21"/>
        </w:rPr>
      </w:pPr>
      <w:r w:rsidRPr="000D7140">
        <w:rPr>
          <w:rFonts w:cs="FranklinGothic-Book"/>
          <w:b/>
          <w:bCs/>
          <w:color w:val="auto"/>
          <w:sz w:val="21"/>
          <w:szCs w:val="21"/>
        </w:rPr>
        <w:t>Welche staatlichen Förderungen gibt es bei der Investition in eine Lüftungsanlage – sowohl für den Neubau als auch für die Sanierung?</w:t>
      </w:r>
    </w:p>
    <w:p w14:paraId="0B9A2D58" w14:textId="77777777" w:rsidR="008F3A88" w:rsidRDefault="008F3A88" w:rsidP="008F3A88">
      <w:pPr>
        <w:spacing w:line="360" w:lineRule="auto"/>
        <w:jc w:val="both"/>
        <w:rPr>
          <w:rFonts w:cs="FranklinGothic-Book"/>
          <w:color w:val="auto"/>
          <w:sz w:val="21"/>
          <w:szCs w:val="21"/>
        </w:rPr>
      </w:pPr>
    </w:p>
    <w:p w14:paraId="650C3726" w14:textId="7EF40230" w:rsidR="00D953EE" w:rsidRPr="00D953EE" w:rsidRDefault="00D953EE" w:rsidP="008F3A88">
      <w:pPr>
        <w:spacing w:line="360" w:lineRule="auto"/>
        <w:jc w:val="both"/>
        <w:rPr>
          <w:rFonts w:cs="FranklinGothic-Book"/>
          <w:b/>
          <w:bCs/>
          <w:color w:val="auto"/>
          <w:sz w:val="21"/>
          <w:szCs w:val="21"/>
        </w:rPr>
      </w:pPr>
      <w:r w:rsidRPr="00D953EE">
        <w:rPr>
          <w:rFonts w:cs="FranklinGothic-Book"/>
          <w:b/>
          <w:bCs/>
          <w:color w:val="auto"/>
          <w:sz w:val="21"/>
          <w:szCs w:val="21"/>
        </w:rPr>
        <w:t xml:space="preserve">Antwort: </w:t>
      </w:r>
    </w:p>
    <w:p w14:paraId="694FCB38" w14:textId="16EF87CF" w:rsidR="00554489" w:rsidRPr="00B04BBB" w:rsidRDefault="00B04BBB" w:rsidP="00B066AB">
      <w:pPr>
        <w:jc w:val="both"/>
        <w:rPr>
          <w:rFonts w:cs="FranklinGothic-Book"/>
          <w:color w:val="auto"/>
          <w:sz w:val="21"/>
          <w:szCs w:val="21"/>
        </w:rPr>
      </w:pPr>
      <w:r>
        <w:rPr>
          <w:color w:val="202124"/>
          <w:sz w:val="21"/>
          <w:szCs w:val="21"/>
          <w:shd w:val="clear" w:color="auto" w:fill="FFFFFF"/>
        </w:rPr>
        <w:t>Für den Neubaubereich gibt es die positive Botschaft, dass d</w:t>
      </w:r>
      <w:r w:rsidR="009B1CC6" w:rsidRPr="00B04BBB">
        <w:rPr>
          <w:color w:val="202124"/>
          <w:sz w:val="21"/>
          <w:szCs w:val="21"/>
          <w:shd w:val="clear" w:color="auto" w:fill="FFFFFF"/>
        </w:rPr>
        <w:t xml:space="preserve">ie </w:t>
      </w:r>
      <w:r w:rsidR="008F28B7">
        <w:rPr>
          <w:color w:val="202124"/>
          <w:sz w:val="21"/>
          <w:szCs w:val="21"/>
          <w:shd w:val="clear" w:color="auto" w:fill="FFFFFF"/>
        </w:rPr>
        <w:t xml:space="preserve">im Dezember </w:t>
      </w:r>
      <w:r w:rsidR="009B1CC6" w:rsidRPr="00B04BBB">
        <w:rPr>
          <w:color w:val="202124"/>
          <w:sz w:val="21"/>
          <w:szCs w:val="21"/>
          <w:shd w:val="clear" w:color="auto" w:fill="FFFFFF"/>
        </w:rPr>
        <w:t xml:space="preserve">2023 gestoppte </w:t>
      </w:r>
      <w:r w:rsidR="009B1CC6" w:rsidRPr="00B04BBB">
        <w:rPr>
          <w:color w:val="040C28"/>
          <w:sz w:val="21"/>
          <w:szCs w:val="21"/>
          <w:shd w:val="clear" w:color="auto" w:fill="D3E3FD"/>
        </w:rPr>
        <w:t>Förderung</w:t>
      </w:r>
      <w:r w:rsidR="009B1CC6" w:rsidRPr="00B04BBB">
        <w:rPr>
          <w:color w:val="202124"/>
          <w:sz w:val="21"/>
          <w:szCs w:val="21"/>
          <w:shd w:val="clear" w:color="auto" w:fill="FFFFFF"/>
        </w:rPr>
        <w:t> im KfW-Programm Klimafreundlicher Neubau (</w:t>
      </w:r>
      <w:r w:rsidR="009B1CC6" w:rsidRPr="00B04BBB">
        <w:rPr>
          <w:color w:val="040C28"/>
          <w:sz w:val="21"/>
          <w:szCs w:val="21"/>
          <w:shd w:val="clear" w:color="auto" w:fill="D3E3FD"/>
        </w:rPr>
        <w:t>KFN</w:t>
      </w:r>
      <w:r w:rsidR="009B1CC6" w:rsidRPr="00B04BBB">
        <w:rPr>
          <w:color w:val="202124"/>
          <w:sz w:val="21"/>
          <w:szCs w:val="21"/>
          <w:shd w:val="clear" w:color="auto" w:fill="FFFFFF"/>
        </w:rPr>
        <w:t>) wieder aufgenommen</w:t>
      </w:r>
      <w:r>
        <w:rPr>
          <w:color w:val="202124"/>
          <w:sz w:val="21"/>
          <w:szCs w:val="21"/>
          <w:shd w:val="clear" w:color="auto" w:fill="FFFFFF"/>
        </w:rPr>
        <w:t xml:space="preserve"> wurde</w:t>
      </w:r>
      <w:r w:rsidR="009B1CC6" w:rsidRPr="00B04BBB">
        <w:rPr>
          <w:color w:val="202124"/>
          <w:sz w:val="21"/>
          <w:szCs w:val="21"/>
          <w:shd w:val="clear" w:color="auto" w:fill="FFFFFF"/>
        </w:rPr>
        <w:t>. Seit dem 20.</w:t>
      </w:r>
      <w:r w:rsidR="000D04B7">
        <w:rPr>
          <w:color w:val="202124"/>
          <w:sz w:val="21"/>
          <w:szCs w:val="21"/>
          <w:shd w:val="clear" w:color="auto" w:fill="FFFFFF"/>
        </w:rPr>
        <w:t xml:space="preserve"> Februar </w:t>
      </w:r>
      <w:r w:rsidR="009B1CC6" w:rsidRPr="00B04BBB">
        <w:rPr>
          <w:color w:val="202124"/>
          <w:sz w:val="21"/>
          <w:szCs w:val="21"/>
          <w:shd w:val="clear" w:color="auto" w:fill="FFFFFF"/>
        </w:rPr>
        <w:t>2024 können wieder Förderanträge gestellt werden. </w:t>
      </w:r>
      <w:r w:rsidR="0072517A" w:rsidRPr="00B04BBB">
        <w:rPr>
          <w:color w:val="202124"/>
          <w:sz w:val="21"/>
          <w:szCs w:val="21"/>
          <w:shd w:val="clear" w:color="auto" w:fill="FFFFFF"/>
        </w:rPr>
        <w:t>Einen Förderantrag muss man allerdings in jedem Fall zusammen mit einem Energieberater einbringen, nähere</w:t>
      </w:r>
      <w:r w:rsidR="009B1CC6" w:rsidRPr="00B04BBB">
        <w:rPr>
          <w:rFonts w:cs="FranklinGothic-Book"/>
          <w:color w:val="auto"/>
          <w:sz w:val="21"/>
          <w:szCs w:val="21"/>
        </w:rPr>
        <w:t xml:space="preserve"> Informationen</w:t>
      </w:r>
      <w:r w:rsidR="00C5430F">
        <w:rPr>
          <w:rFonts w:cs="FranklinGothic-Book"/>
          <w:color w:val="auto"/>
          <w:sz w:val="21"/>
          <w:szCs w:val="21"/>
        </w:rPr>
        <w:t xml:space="preserve"> sind</w:t>
      </w:r>
      <w:r w:rsidR="009B1CC6" w:rsidRPr="00B04BBB">
        <w:rPr>
          <w:rFonts w:cs="FranklinGothic-Book"/>
          <w:color w:val="auto"/>
          <w:sz w:val="21"/>
          <w:szCs w:val="21"/>
        </w:rPr>
        <w:t xml:space="preserve"> unter </w:t>
      </w:r>
      <w:hyperlink r:id="rId15" w:tgtFrame="_blank" w:tooltip="Externer Link: Link zur Webseite der Energieeffizienz Experten (Öffnet neues Fenster)" w:history="1">
        <w:r w:rsidR="0072517A" w:rsidRPr="00B04BBB">
          <w:rPr>
            <w:b/>
            <w:bCs/>
            <w:color w:val="666666"/>
            <w:spacing w:val="5"/>
            <w:sz w:val="21"/>
            <w:szCs w:val="21"/>
            <w:u w:val="single"/>
            <w:shd w:val="clear" w:color="auto" w:fill="FFFFFF"/>
          </w:rPr>
          <w:t>www.energie-effizienz-experten.de</w:t>
        </w:r>
      </w:hyperlink>
      <w:r w:rsidR="009B1CC6" w:rsidRPr="00B04BBB">
        <w:rPr>
          <w:rFonts w:cs="FranklinGothic-Book"/>
          <w:color w:val="auto"/>
          <w:sz w:val="21"/>
          <w:szCs w:val="21"/>
        </w:rPr>
        <w:t xml:space="preserve"> </w:t>
      </w:r>
      <w:r w:rsidR="00C5430F">
        <w:rPr>
          <w:rFonts w:cs="FranklinGothic-Book"/>
          <w:color w:val="auto"/>
          <w:sz w:val="21"/>
          <w:szCs w:val="21"/>
        </w:rPr>
        <w:t>zu finden.</w:t>
      </w:r>
    </w:p>
    <w:p w14:paraId="6E5CD2C9" w14:textId="1EA367C2" w:rsidR="00FC025E" w:rsidRDefault="009B1CC6" w:rsidP="00B066AB">
      <w:pPr>
        <w:jc w:val="both"/>
        <w:rPr>
          <w:rFonts w:cs="FranklinGothic-Book"/>
          <w:color w:val="auto"/>
          <w:sz w:val="21"/>
          <w:szCs w:val="21"/>
        </w:rPr>
      </w:pPr>
      <w:r w:rsidRPr="00B04BBB">
        <w:rPr>
          <w:rFonts w:cs="FranklinGothic-Book"/>
          <w:color w:val="auto"/>
          <w:sz w:val="21"/>
          <w:szCs w:val="21"/>
        </w:rPr>
        <w:t>Bei der Sanierung gibt es die Förderung der Wohn</w:t>
      </w:r>
      <w:r w:rsidR="007C73F9" w:rsidRPr="00B04BBB">
        <w:rPr>
          <w:rFonts w:cs="FranklinGothic-Book"/>
          <w:color w:val="auto"/>
          <w:sz w:val="21"/>
          <w:szCs w:val="21"/>
        </w:rPr>
        <w:t>ungslüftung als Einzelmaßnahme</w:t>
      </w:r>
      <w:r w:rsidR="0072517A" w:rsidRPr="00B04BBB">
        <w:rPr>
          <w:rFonts w:cs="FranklinGothic-Book"/>
          <w:color w:val="auto"/>
          <w:sz w:val="21"/>
          <w:szCs w:val="21"/>
        </w:rPr>
        <w:t>, zwischen 15 und 20% der Investition</w:t>
      </w:r>
      <w:r w:rsidR="00B04BBB" w:rsidRPr="00B04BBB">
        <w:rPr>
          <w:rFonts w:cs="FranklinGothic-Book"/>
          <w:color w:val="auto"/>
          <w:sz w:val="21"/>
          <w:szCs w:val="21"/>
        </w:rPr>
        <w:t>ssumme</w:t>
      </w:r>
      <w:r w:rsidR="0072517A" w:rsidRPr="00B04BBB">
        <w:rPr>
          <w:rFonts w:cs="FranklinGothic-Book"/>
          <w:color w:val="auto"/>
          <w:sz w:val="21"/>
          <w:szCs w:val="21"/>
        </w:rPr>
        <w:t>. Oder die Lüftung ist Bestandteil eines Effizienzhauses, dann bekommt man verschiedene Bonuszahlungen</w:t>
      </w:r>
      <w:r w:rsidR="008F28B7">
        <w:rPr>
          <w:rFonts w:cs="FranklinGothic-Book"/>
          <w:color w:val="auto"/>
          <w:sz w:val="21"/>
          <w:szCs w:val="21"/>
        </w:rPr>
        <w:t>. D</w:t>
      </w:r>
      <w:r w:rsidR="00B066AB">
        <w:rPr>
          <w:rFonts w:cs="FranklinGothic-Book"/>
          <w:color w:val="auto"/>
          <w:sz w:val="21"/>
          <w:szCs w:val="21"/>
        </w:rPr>
        <w:t>en besten Überblick über alle – nicht immer leicht zu durchschauenden</w:t>
      </w:r>
      <w:r w:rsidR="008F28B7">
        <w:rPr>
          <w:rFonts w:cs="FranklinGothic-Book"/>
          <w:color w:val="auto"/>
          <w:sz w:val="21"/>
          <w:szCs w:val="21"/>
        </w:rPr>
        <w:t xml:space="preserve"> –</w:t>
      </w:r>
      <w:r w:rsidR="00B066AB">
        <w:rPr>
          <w:rFonts w:cs="FranklinGothic-Book"/>
          <w:color w:val="auto"/>
          <w:sz w:val="21"/>
          <w:szCs w:val="21"/>
        </w:rPr>
        <w:t xml:space="preserve"> Förderoptionen</w:t>
      </w:r>
      <w:r w:rsidR="00950ED0">
        <w:rPr>
          <w:rFonts w:cs="FranklinGothic-Book"/>
          <w:color w:val="auto"/>
          <w:sz w:val="21"/>
          <w:szCs w:val="21"/>
        </w:rPr>
        <w:t xml:space="preserve"> bietet die </w:t>
      </w:r>
      <w:r w:rsidR="00B066AB">
        <w:rPr>
          <w:rFonts w:cs="FranklinGothic-Book"/>
          <w:color w:val="auto"/>
          <w:sz w:val="21"/>
          <w:szCs w:val="21"/>
        </w:rPr>
        <w:t>Bundesförderung</w:t>
      </w:r>
      <w:r w:rsidR="00B04BBB">
        <w:rPr>
          <w:rFonts w:cs="FranklinGothic-Book"/>
          <w:color w:val="auto"/>
          <w:sz w:val="21"/>
          <w:szCs w:val="21"/>
        </w:rPr>
        <w:t xml:space="preserve"> </w:t>
      </w:r>
      <w:r w:rsidR="00B066AB">
        <w:rPr>
          <w:rFonts w:cs="FranklinGothic-Book"/>
          <w:color w:val="auto"/>
          <w:sz w:val="21"/>
          <w:szCs w:val="21"/>
        </w:rPr>
        <w:t xml:space="preserve">für </w:t>
      </w:r>
      <w:r w:rsidR="00B04BBB">
        <w:rPr>
          <w:rFonts w:cs="FranklinGothic-Book"/>
          <w:color w:val="auto"/>
          <w:sz w:val="21"/>
          <w:szCs w:val="21"/>
        </w:rPr>
        <w:t>effiziente Gebäude</w:t>
      </w:r>
      <w:r w:rsidR="00B066AB">
        <w:rPr>
          <w:rFonts w:cs="FranklinGothic-Book"/>
          <w:color w:val="auto"/>
          <w:sz w:val="21"/>
          <w:szCs w:val="21"/>
        </w:rPr>
        <w:t xml:space="preserve">, </w:t>
      </w:r>
      <w:r w:rsidR="008F28B7">
        <w:rPr>
          <w:rFonts w:cs="FranklinGothic-Book"/>
          <w:color w:val="auto"/>
          <w:sz w:val="21"/>
          <w:szCs w:val="21"/>
        </w:rPr>
        <w:t xml:space="preserve">weitere </w:t>
      </w:r>
      <w:r w:rsidR="00B066AB">
        <w:rPr>
          <w:rFonts w:cs="FranklinGothic-Book"/>
          <w:color w:val="auto"/>
          <w:sz w:val="21"/>
          <w:szCs w:val="21"/>
        </w:rPr>
        <w:t xml:space="preserve">Informationen unter </w:t>
      </w:r>
      <w:hyperlink r:id="rId16" w:history="1">
        <w:r w:rsidR="00FC025E" w:rsidRPr="000F3F1B">
          <w:rPr>
            <w:rStyle w:val="Hyperlink"/>
            <w:rFonts w:cs="FranklinGothic-Book"/>
            <w:sz w:val="21"/>
            <w:szCs w:val="21"/>
          </w:rPr>
          <w:t>www.gebäudeforum.de</w:t>
        </w:r>
      </w:hyperlink>
      <w:r w:rsidR="00FC025E">
        <w:rPr>
          <w:rFonts w:cs="FranklinGothic-Book"/>
          <w:color w:val="auto"/>
          <w:sz w:val="21"/>
          <w:szCs w:val="21"/>
        </w:rPr>
        <w:t>. Wobei auch bei der Sanierung gilt: Lassen Sie sich von einem erfahrenen Energieexperten durch den Förderdschungel führen.</w:t>
      </w:r>
    </w:p>
    <w:p w14:paraId="3B3C0D5A" w14:textId="77777777" w:rsidR="00FC025E" w:rsidRDefault="00FC025E" w:rsidP="00B066AB">
      <w:pPr>
        <w:jc w:val="both"/>
        <w:rPr>
          <w:rFonts w:cs="FranklinGothic-Book"/>
          <w:color w:val="auto"/>
          <w:sz w:val="21"/>
          <w:szCs w:val="21"/>
        </w:rPr>
      </w:pPr>
    </w:p>
    <w:p w14:paraId="2936A6B6" w14:textId="346B156D" w:rsidR="00554489" w:rsidRPr="00702A1F" w:rsidRDefault="00FC025E" w:rsidP="00B066AB">
      <w:pPr>
        <w:jc w:val="both"/>
        <w:rPr>
          <w:rFonts w:cs="FranklinGothic-Book"/>
          <w:b/>
          <w:bCs/>
          <w:color w:val="auto"/>
          <w:sz w:val="21"/>
          <w:szCs w:val="21"/>
        </w:rPr>
      </w:pPr>
      <w:r w:rsidRPr="00702A1F">
        <w:rPr>
          <w:rFonts w:cs="FranklinGothic-Book"/>
          <w:b/>
          <w:bCs/>
          <w:color w:val="auto"/>
          <w:sz w:val="21"/>
          <w:szCs w:val="21"/>
        </w:rPr>
        <w:t xml:space="preserve">Frau Betz, wir bedanken uns ganz herzlich für </w:t>
      </w:r>
      <w:r w:rsidR="00702A1F">
        <w:rPr>
          <w:rFonts w:cs="FranklinGothic-Book"/>
          <w:b/>
          <w:bCs/>
          <w:color w:val="auto"/>
          <w:sz w:val="21"/>
          <w:szCs w:val="21"/>
        </w:rPr>
        <w:t xml:space="preserve">das </w:t>
      </w:r>
      <w:r w:rsidR="00D27355">
        <w:rPr>
          <w:rFonts w:cs="FranklinGothic-Book"/>
          <w:b/>
          <w:bCs/>
          <w:color w:val="auto"/>
          <w:sz w:val="21"/>
          <w:szCs w:val="21"/>
        </w:rPr>
        <w:t xml:space="preserve">sehr interessante </w:t>
      </w:r>
      <w:r w:rsidRPr="00702A1F">
        <w:rPr>
          <w:rFonts w:cs="FranklinGothic-Book"/>
          <w:b/>
          <w:bCs/>
          <w:color w:val="auto"/>
          <w:sz w:val="21"/>
          <w:szCs w:val="21"/>
        </w:rPr>
        <w:t xml:space="preserve">Interview! </w:t>
      </w:r>
    </w:p>
    <w:p w14:paraId="7628FE6B" w14:textId="394692EC" w:rsidR="003E5435" w:rsidRPr="00702A1F" w:rsidRDefault="003E5435" w:rsidP="000E5F01">
      <w:pPr>
        <w:pStyle w:val="Kopfzeile"/>
        <w:tabs>
          <w:tab w:val="clear" w:pos="4536"/>
          <w:tab w:val="clear" w:pos="9072"/>
        </w:tabs>
        <w:rPr>
          <w:b/>
          <w:bCs/>
          <w:color w:val="auto"/>
          <w:sz w:val="21"/>
          <w:szCs w:val="21"/>
        </w:rPr>
      </w:pPr>
    </w:p>
    <w:p w14:paraId="230F2112" w14:textId="77777777" w:rsidR="004A1456" w:rsidRDefault="004A1456" w:rsidP="000E5F01">
      <w:pPr>
        <w:pStyle w:val="Kopfzeile"/>
        <w:tabs>
          <w:tab w:val="clear" w:pos="4536"/>
          <w:tab w:val="clear" w:pos="9072"/>
        </w:tabs>
        <w:rPr>
          <w:b/>
          <w:color w:val="auto"/>
          <w:sz w:val="21"/>
          <w:szCs w:val="21"/>
        </w:rPr>
      </w:pPr>
    </w:p>
    <w:p w14:paraId="1DA8E5F8" w14:textId="77777777" w:rsidR="00D3555C" w:rsidRDefault="00D3555C" w:rsidP="00D3555C">
      <w:pPr>
        <w:pStyle w:val="Kopfzeile"/>
        <w:rPr>
          <w:color w:val="auto"/>
          <w:sz w:val="21"/>
          <w:szCs w:val="21"/>
        </w:rPr>
      </w:pPr>
    </w:p>
    <w:p w14:paraId="2654A2C0" w14:textId="77777777" w:rsidR="00BD3CE5" w:rsidRDefault="00BD3CE5" w:rsidP="00D3555C">
      <w:pPr>
        <w:pStyle w:val="Kopfzeile"/>
        <w:rPr>
          <w:color w:val="auto"/>
          <w:sz w:val="21"/>
          <w:szCs w:val="21"/>
        </w:rPr>
      </w:pPr>
    </w:p>
    <w:p w14:paraId="2577F6E9" w14:textId="77777777" w:rsidR="000C5183" w:rsidRDefault="000C5183" w:rsidP="00BD3CE5">
      <w:pPr>
        <w:pStyle w:val="Kopfzeile"/>
        <w:tabs>
          <w:tab w:val="left" w:pos="708"/>
        </w:tabs>
        <w:rPr>
          <w:b/>
          <w:color w:val="auto"/>
          <w:sz w:val="28"/>
          <w:szCs w:val="28"/>
        </w:rPr>
      </w:pPr>
      <w:bookmarkStart w:id="0" w:name="_Hlk170349139"/>
    </w:p>
    <w:p w14:paraId="176E4B96" w14:textId="77777777" w:rsidR="000C5183" w:rsidRDefault="000C5183" w:rsidP="00BD3CE5">
      <w:pPr>
        <w:pStyle w:val="Kopfzeile"/>
        <w:tabs>
          <w:tab w:val="left" w:pos="708"/>
        </w:tabs>
        <w:rPr>
          <w:b/>
          <w:color w:val="auto"/>
          <w:sz w:val="28"/>
          <w:szCs w:val="28"/>
        </w:rPr>
      </w:pPr>
    </w:p>
    <w:p w14:paraId="77B076FD" w14:textId="77777777" w:rsidR="000C5183" w:rsidRDefault="000C5183" w:rsidP="00BD3CE5">
      <w:pPr>
        <w:pStyle w:val="Kopfzeile"/>
        <w:tabs>
          <w:tab w:val="left" w:pos="708"/>
        </w:tabs>
        <w:rPr>
          <w:b/>
          <w:color w:val="auto"/>
          <w:sz w:val="28"/>
          <w:szCs w:val="28"/>
        </w:rPr>
      </w:pPr>
    </w:p>
    <w:p w14:paraId="5230FDBC" w14:textId="77777777" w:rsidR="000C5183" w:rsidRDefault="000C5183" w:rsidP="00BD3CE5">
      <w:pPr>
        <w:pStyle w:val="Kopfzeile"/>
        <w:tabs>
          <w:tab w:val="left" w:pos="708"/>
        </w:tabs>
        <w:rPr>
          <w:b/>
          <w:color w:val="auto"/>
          <w:sz w:val="28"/>
          <w:szCs w:val="28"/>
        </w:rPr>
      </w:pPr>
    </w:p>
    <w:p w14:paraId="07A0F1EE" w14:textId="77777777" w:rsidR="000C5183" w:rsidRDefault="000C5183" w:rsidP="00BD3CE5">
      <w:pPr>
        <w:pStyle w:val="Kopfzeile"/>
        <w:tabs>
          <w:tab w:val="left" w:pos="708"/>
        </w:tabs>
        <w:rPr>
          <w:b/>
          <w:color w:val="auto"/>
          <w:sz w:val="28"/>
          <w:szCs w:val="28"/>
        </w:rPr>
      </w:pPr>
    </w:p>
    <w:p w14:paraId="4AA68AA8" w14:textId="77777777" w:rsidR="000C5183" w:rsidRDefault="000C5183" w:rsidP="00BD3CE5">
      <w:pPr>
        <w:pStyle w:val="Kopfzeile"/>
        <w:tabs>
          <w:tab w:val="left" w:pos="708"/>
        </w:tabs>
        <w:rPr>
          <w:b/>
          <w:color w:val="auto"/>
          <w:sz w:val="28"/>
          <w:szCs w:val="28"/>
        </w:rPr>
      </w:pPr>
    </w:p>
    <w:p w14:paraId="24E854C7" w14:textId="77777777" w:rsidR="000C5183" w:rsidRDefault="000C5183" w:rsidP="00BD3CE5">
      <w:pPr>
        <w:pStyle w:val="Kopfzeile"/>
        <w:tabs>
          <w:tab w:val="left" w:pos="708"/>
        </w:tabs>
        <w:rPr>
          <w:b/>
          <w:color w:val="auto"/>
          <w:sz w:val="28"/>
          <w:szCs w:val="28"/>
        </w:rPr>
      </w:pPr>
    </w:p>
    <w:p w14:paraId="7A40A8C3" w14:textId="77777777" w:rsidR="000C5183" w:rsidRDefault="000C5183" w:rsidP="00BD3CE5">
      <w:pPr>
        <w:pStyle w:val="Kopfzeile"/>
        <w:tabs>
          <w:tab w:val="left" w:pos="708"/>
        </w:tabs>
        <w:rPr>
          <w:b/>
          <w:color w:val="auto"/>
          <w:sz w:val="28"/>
          <w:szCs w:val="28"/>
        </w:rPr>
      </w:pPr>
    </w:p>
    <w:p w14:paraId="500012DC" w14:textId="77777777" w:rsidR="000C5183" w:rsidRDefault="000C5183" w:rsidP="00BD3CE5">
      <w:pPr>
        <w:pStyle w:val="Kopfzeile"/>
        <w:tabs>
          <w:tab w:val="left" w:pos="708"/>
        </w:tabs>
        <w:rPr>
          <w:b/>
          <w:color w:val="auto"/>
          <w:sz w:val="28"/>
          <w:szCs w:val="28"/>
        </w:rPr>
      </w:pPr>
    </w:p>
    <w:p w14:paraId="151E6324" w14:textId="77777777" w:rsidR="000C5183" w:rsidRDefault="000C5183" w:rsidP="00BD3CE5">
      <w:pPr>
        <w:pStyle w:val="Kopfzeile"/>
        <w:tabs>
          <w:tab w:val="left" w:pos="708"/>
        </w:tabs>
        <w:rPr>
          <w:b/>
          <w:color w:val="auto"/>
          <w:sz w:val="28"/>
          <w:szCs w:val="28"/>
        </w:rPr>
      </w:pPr>
    </w:p>
    <w:p w14:paraId="02F312BF" w14:textId="4EBD7C39" w:rsidR="00BD3CE5" w:rsidRDefault="00BD3CE5" w:rsidP="00BD3CE5">
      <w:pPr>
        <w:pStyle w:val="Kopfzeile"/>
        <w:tabs>
          <w:tab w:val="left" w:pos="708"/>
        </w:tabs>
        <w:rPr>
          <w:color w:val="auto"/>
          <w:sz w:val="21"/>
          <w:szCs w:val="21"/>
        </w:rPr>
      </w:pPr>
      <w:r>
        <w:rPr>
          <w:b/>
          <w:color w:val="auto"/>
          <w:sz w:val="28"/>
          <w:szCs w:val="28"/>
        </w:rPr>
        <w:t>Bild-Index „Interview Energieberaterin</w:t>
      </w:r>
      <w:r w:rsidR="00480F2B">
        <w:rPr>
          <w:b/>
          <w:color w:val="auto"/>
          <w:sz w:val="28"/>
          <w:szCs w:val="28"/>
        </w:rPr>
        <w:t xml:space="preserve"> </w:t>
      </w:r>
      <w:r>
        <w:rPr>
          <w:b/>
          <w:color w:val="auto"/>
          <w:sz w:val="28"/>
          <w:szCs w:val="28"/>
        </w:rPr>
        <w:t>Wohnungslüftung“ – 1/</w:t>
      </w:r>
      <w:r w:rsidR="00A34662">
        <w:rPr>
          <w:b/>
          <w:color w:val="auto"/>
          <w:sz w:val="28"/>
          <w:szCs w:val="28"/>
        </w:rPr>
        <w:t>4</w:t>
      </w:r>
    </w:p>
    <w:bookmarkEnd w:id="0"/>
    <w:p w14:paraId="4222D106" w14:textId="16EEF98C" w:rsidR="00BD3CE5" w:rsidRDefault="00BD3CE5" w:rsidP="00BD3CE5">
      <w:pPr>
        <w:spacing w:line="360" w:lineRule="auto"/>
        <w:jc w:val="both"/>
        <w:rPr>
          <w:b/>
          <w:sz w:val="10"/>
          <w:szCs w:val="10"/>
        </w:rPr>
      </w:pPr>
    </w:p>
    <w:p w14:paraId="4CB9B064" w14:textId="7B58828D" w:rsidR="00BD3CE5" w:rsidRDefault="00BD3CE5" w:rsidP="00BD3CE5">
      <w:pPr>
        <w:spacing w:line="360" w:lineRule="auto"/>
        <w:ind w:left="4820" w:right="-2"/>
        <w:jc w:val="both"/>
        <w:rPr>
          <w:b/>
          <w:sz w:val="21"/>
          <w:szCs w:val="21"/>
        </w:rPr>
      </w:pPr>
    </w:p>
    <w:p w14:paraId="0AB0DBAD" w14:textId="0D956133" w:rsidR="00BD3CE5" w:rsidRDefault="00D27355" w:rsidP="00BD3CE5">
      <w:pPr>
        <w:spacing w:line="360" w:lineRule="auto"/>
        <w:ind w:left="4820" w:right="-2"/>
        <w:jc w:val="both"/>
        <w:rPr>
          <w:b/>
          <w:sz w:val="21"/>
          <w:szCs w:val="21"/>
        </w:rPr>
      </w:pPr>
      <w:r>
        <w:rPr>
          <w:noProof/>
        </w:rPr>
        <w:drawing>
          <wp:anchor distT="0" distB="0" distL="114300" distR="114300" simplePos="0" relativeHeight="251662848" behindDoc="0" locked="0" layoutInCell="1" allowOverlap="1" wp14:anchorId="23A43454" wp14:editId="4719A809">
            <wp:simplePos x="0" y="0"/>
            <wp:positionH relativeFrom="column">
              <wp:posOffset>45720</wp:posOffset>
            </wp:positionH>
            <wp:positionV relativeFrom="paragraph">
              <wp:posOffset>8255</wp:posOffset>
            </wp:positionV>
            <wp:extent cx="1924050" cy="2538730"/>
            <wp:effectExtent l="0" t="0" r="0" b="0"/>
            <wp:wrapNone/>
            <wp:docPr id="993831258" name="Grafik 2"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31258" name="Grafik 2" descr="Ein Bild, das Menschliches Gesicht, Person, Kleidung, Lächel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82C2D" w14:textId="3DF5B6F8" w:rsidR="00BD3CE5" w:rsidRDefault="00BD3CE5" w:rsidP="00BD3CE5">
      <w:pPr>
        <w:spacing w:line="360" w:lineRule="auto"/>
        <w:ind w:left="4820" w:right="-2"/>
        <w:jc w:val="both"/>
        <w:rPr>
          <w:sz w:val="21"/>
          <w:szCs w:val="21"/>
        </w:rPr>
      </w:pPr>
      <w:r>
        <w:rPr>
          <w:b/>
          <w:sz w:val="21"/>
          <w:szCs w:val="21"/>
        </w:rPr>
        <w:t>Motiv 1</w:t>
      </w:r>
      <w:r>
        <w:rPr>
          <w:sz w:val="21"/>
          <w:szCs w:val="21"/>
        </w:rPr>
        <w:t>:</w:t>
      </w:r>
    </w:p>
    <w:p w14:paraId="0EF39A42" w14:textId="63191A57" w:rsidR="00BD3CE5" w:rsidRDefault="00BD3CE5" w:rsidP="00A054DE">
      <w:pPr>
        <w:spacing w:line="360" w:lineRule="auto"/>
        <w:ind w:left="4820" w:right="-2"/>
        <w:jc w:val="both"/>
        <w:rPr>
          <w:sz w:val="20"/>
        </w:rPr>
      </w:pPr>
      <w:r>
        <w:rPr>
          <w:sz w:val="20"/>
        </w:rPr>
        <w:t>„</w:t>
      </w:r>
      <w:r w:rsidR="00A054DE">
        <w:rPr>
          <w:sz w:val="20"/>
        </w:rPr>
        <w:t xml:space="preserve">Vor allem bei gut </w:t>
      </w:r>
      <w:r w:rsidR="00A054DE" w:rsidRPr="00A054DE">
        <w:rPr>
          <w:sz w:val="20"/>
        </w:rPr>
        <w:t xml:space="preserve">gedämmten </w:t>
      </w:r>
      <w:r w:rsidR="00A054DE">
        <w:rPr>
          <w:sz w:val="20"/>
        </w:rPr>
        <w:t>Gebäuden</w:t>
      </w:r>
      <w:r w:rsidR="00A054DE" w:rsidRPr="00A054DE">
        <w:rPr>
          <w:sz w:val="20"/>
        </w:rPr>
        <w:t xml:space="preserve"> </w:t>
      </w:r>
      <w:r w:rsidR="003A3B31">
        <w:rPr>
          <w:sz w:val="20"/>
        </w:rPr>
        <w:t xml:space="preserve">steigert sich die „Versuchung“ manuell zu lüften. Damit steigert sich aber leider </w:t>
      </w:r>
      <w:r w:rsidR="00C443CF">
        <w:rPr>
          <w:sz w:val="20"/>
        </w:rPr>
        <w:t xml:space="preserve">auch </w:t>
      </w:r>
      <w:r w:rsidR="00C443CF" w:rsidRPr="00A054DE">
        <w:rPr>
          <w:sz w:val="20"/>
        </w:rPr>
        <w:t>der</w:t>
      </w:r>
      <w:r w:rsidR="00A054DE" w:rsidRPr="00A054DE">
        <w:rPr>
          <w:sz w:val="20"/>
        </w:rPr>
        <w:t xml:space="preserve"> Anteil </w:t>
      </w:r>
      <w:r w:rsidR="00A054DE">
        <w:rPr>
          <w:sz w:val="20"/>
        </w:rPr>
        <w:t xml:space="preserve">der </w:t>
      </w:r>
      <w:r w:rsidR="00A054DE" w:rsidRPr="00A054DE">
        <w:rPr>
          <w:sz w:val="20"/>
        </w:rPr>
        <w:t>Lüftungswärmeverluste</w:t>
      </w:r>
      <w:r w:rsidR="00C443CF">
        <w:rPr>
          <w:sz w:val="20"/>
        </w:rPr>
        <w:t>.</w:t>
      </w:r>
      <w:r w:rsidR="00A054DE">
        <w:rPr>
          <w:sz w:val="20"/>
        </w:rPr>
        <w:t xml:space="preserve"> </w:t>
      </w:r>
      <w:r w:rsidR="00480F2B">
        <w:rPr>
          <w:sz w:val="20"/>
        </w:rPr>
        <w:t>Diese</w:t>
      </w:r>
      <w:r w:rsidR="00A64624">
        <w:rPr>
          <w:sz w:val="20"/>
        </w:rPr>
        <w:t>r</w:t>
      </w:r>
      <w:r w:rsidR="00480F2B">
        <w:rPr>
          <w:sz w:val="20"/>
        </w:rPr>
        <w:t xml:space="preserve"> </w:t>
      </w:r>
      <w:r w:rsidR="00A64624">
        <w:rPr>
          <w:sz w:val="20"/>
        </w:rPr>
        <w:t>unnötige</w:t>
      </w:r>
      <w:r w:rsidR="00480F2B">
        <w:rPr>
          <w:sz w:val="20"/>
        </w:rPr>
        <w:t xml:space="preserve"> Ener</w:t>
      </w:r>
      <w:r w:rsidR="00A64624">
        <w:rPr>
          <w:sz w:val="20"/>
        </w:rPr>
        <w:t>g</w:t>
      </w:r>
      <w:r w:rsidR="00480F2B">
        <w:rPr>
          <w:sz w:val="20"/>
        </w:rPr>
        <w:t>iev</w:t>
      </w:r>
      <w:r w:rsidR="00A64624">
        <w:rPr>
          <w:sz w:val="20"/>
        </w:rPr>
        <w:t xml:space="preserve">erbrauch lässt sich mit einer kontrollierten Wohnungslüftung </w:t>
      </w:r>
      <w:r w:rsidR="00A054DE">
        <w:rPr>
          <w:sz w:val="20"/>
        </w:rPr>
        <w:t>erheblich verringern</w:t>
      </w:r>
      <w:r w:rsidR="00A64624">
        <w:rPr>
          <w:sz w:val="20"/>
        </w:rPr>
        <w:t xml:space="preserve">“, </w:t>
      </w:r>
      <w:r>
        <w:rPr>
          <w:sz w:val="20"/>
        </w:rPr>
        <w:t xml:space="preserve">erklärt </w:t>
      </w:r>
      <w:r w:rsidR="00480F2B">
        <w:rPr>
          <w:sz w:val="20"/>
        </w:rPr>
        <w:t xml:space="preserve">Energieberaterin Jutta Betz. </w:t>
      </w:r>
    </w:p>
    <w:p w14:paraId="32719CA3" w14:textId="5C9A9702" w:rsidR="00BD3CE5" w:rsidRDefault="00BD3CE5" w:rsidP="00BD3CE5">
      <w:pPr>
        <w:spacing w:line="360" w:lineRule="auto"/>
        <w:ind w:right="-2"/>
        <w:jc w:val="both"/>
        <w:rPr>
          <w:sz w:val="21"/>
          <w:szCs w:val="21"/>
        </w:rPr>
      </w:pPr>
    </w:p>
    <w:p w14:paraId="4B92D7B4" w14:textId="77777777" w:rsidR="00BD3CE5" w:rsidRDefault="00BD3CE5" w:rsidP="00BD3CE5">
      <w:pPr>
        <w:spacing w:line="360" w:lineRule="auto"/>
        <w:ind w:left="4820" w:right="-2"/>
        <w:jc w:val="both"/>
        <w:rPr>
          <w:sz w:val="21"/>
          <w:szCs w:val="21"/>
        </w:rPr>
      </w:pPr>
    </w:p>
    <w:p w14:paraId="5B6A00F6" w14:textId="23B5D81A" w:rsidR="00BD3CE5" w:rsidRDefault="00D27355" w:rsidP="00BD3CE5">
      <w:pPr>
        <w:spacing w:line="360" w:lineRule="auto"/>
        <w:ind w:left="4820" w:right="-2"/>
        <w:jc w:val="both"/>
        <w:rPr>
          <w:sz w:val="21"/>
          <w:szCs w:val="21"/>
        </w:rPr>
      </w:pPr>
      <w:r>
        <w:rPr>
          <w:noProof/>
        </w:rPr>
        <w:drawing>
          <wp:anchor distT="0" distB="0" distL="114300" distR="114300" simplePos="0" relativeHeight="251658752" behindDoc="0" locked="0" layoutInCell="1" allowOverlap="1" wp14:anchorId="6D76C934" wp14:editId="4DF35A68">
            <wp:simplePos x="0" y="0"/>
            <wp:positionH relativeFrom="margin">
              <wp:posOffset>12700</wp:posOffset>
            </wp:positionH>
            <wp:positionV relativeFrom="paragraph">
              <wp:posOffset>88265</wp:posOffset>
            </wp:positionV>
            <wp:extent cx="2734945" cy="1739925"/>
            <wp:effectExtent l="0" t="0" r="8255" b="0"/>
            <wp:wrapNone/>
            <wp:docPr id="9" name="Bild 9" descr="Ein Bild, das Spielzeug, Tierfigur, Schwein,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in Bild, das Spielzeug, Tierfigur, Schwein, Behälte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945" cy="1739925"/>
                    </a:xfrm>
                    <a:prstGeom prst="rect">
                      <a:avLst/>
                    </a:prstGeom>
                    <a:noFill/>
                  </pic:spPr>
                </pic:pic>
              </a:graphicData>
            </a:graphic>
            <wp14:sizeRelH relativeFrom="page">
              <wp14:pctWidth>0</wp14:pctWidth>
            </wp14:sizeRelH>
            <wp14:sizeRelV relativeFrom="page">
              <wp14:pctHeight>0</wp14:pctHeight>
            </wp14:sizeRelV>
          </wp:anchor>
        </w:drawing>
      </w:r>
    </w:p>
    <w:p w14:paraId="0CB3BEC7" w14:textId="48F96C20" w:rsidR="00BD3CE5" w:rsidRDefault="00BD3CE5" w:rsidP="00BD3CE5">
      <w:pPr>
        <w:spacing w:line="360" w:lineRule="auto"/>
        <w:ind w:left="4820" w:right="-2"/>
        <w:jc w:val="both"/>
        <w:rPr>
          <w:sz w:val="21"/>
          <w:szCs w:val="21"/>
        </w:rPr>
      </w:pPr>
    </w:p>
    <w:p w14:paraId="66AA90DD" w14:textId="77777777" w:rsidR="00BD3CE5" w:rsidRDefault="00BD3CE5" w:rsidP="00BD3CE5">
      <w:pPr>
        <w:spacing w:line="360" w:lineRule="auto"/>
        <w:ind w:left="4820" w:right="-2"/>
        <w:jc w:val="both"/>
        <w:rPr>
          <w:b/>
          <w:bCs/>
          <w:sz w:val="21"/>
          <w:szCs w:val="21"/>
        </w:rPr>
      </w:pPr>
      <w:r>
        <w:rPr>
          <w:b/>
          <w:bCs/>
          <w:sz w:val="21"/>
          <w:szCs w:val="21"/>
        </w:rPr>
        <w:t>Motiv 2:</w:t>
      </w:r>
    </w:p>
    <w:p w14:paraId="398177F9" w14:textId="12C49BCA" w:rsidR="00FF47A0" w:rsidRPr="00756896" w:rsidRDefault="00FF47A0" w:rsidP="00FF47A0">
      <w:pPr>
        <w:spacing w:line="360" w:lineRule="auto"/>
        <w:ind w:left="4820" w:right="-2"/>
        <w:jc w:val="both"/>
        <w:rPr>
          <w:sz w:val="20"/>
        </w:rPr>
      </w:pPr>
      <w:r>
        <w:rPr>
          <w:sz w:val="20"/>
        </w:rPr>
        <w:t>S</w:t>
      </w:r>
      <w:r w:rsidRPr="00756896">
        <w:rPr>
          <w:sz w:val="20"/>
        </w:rPr>
        <w:t xml:space="preserve">teigen die Energiepreise, </w:t>
      </w:r>
      <w:r>
        <w:rPr>
          <w:sz w:val="20"/>
        </w:rPr>
        <w:t xml:space="preserve">ist eine Investition in energieeffiziente Haustechnik sinnvoll. Lüftungssysteme mit Wärmerückgewinnung können die Heizkosten </w:t>
      </w:r>
      <w:r w:rsidR="00A34662">
        <w:rPr>
          <w:sz w:val="20"/>
        </w:rPr>
        <w:t>erheblich reduzieren und werden zudem mit attraktiven Förderpro</w:t>
      </w:r>
      <w:r w:rsidR="006053DA">
        <w:rPr>
          <w:sz w:val="20"/>
        </w:rPr>
        <w:t>gr</w:t>
      </w:r>
      <w:r w:rsidR="00A34662">
        <w:rPr>
          <w:sz w:val="20"/>
        </w:rPr>
        <w:t>ammen unterstützt.</w:t>
      </w:r>
      <w:r>
        <w:rPr>
          <w:sz w:val="20"/>
        </w:rPr>
        <w:t xml:space="preserve"> </w:t>
      </w:r>
    </w:p>
    <w:p w14:paraId="597EB9F9" w14:textId="77777777" w:rsidR="00D27355" w:rsidRDefault="00D27355" w:rsidP="00BD3CE5">
      <w:pPr>
        <w:rPr>
          <w:sz w:val="20"/>
        </w:rPr>
      </w:pPr>
    </w:p>
    <w:p w14:paraId="5064ED92" w14:textId="12301412" w:rsidR="00BD3CE5" w:rsidRDefault="00BD3CE5" w:rsidP="00BD3CE5">
      <w:pPr>
        <w:rPr>
          <w:b/>
          <w:sz w:val="19"/>
          <w:szCs w:val="19"/>
        </w:rPr>
      </w:pPr>
      <w:r>
        <w:rPr>
          <w:b/>
          <w:sz w:val="19"/>
          <w:szCs w:val="19"/>
        </w:rPr>
        <w:t>Bildquellen:</w:t>
      </w:r>
    </w:p>
    <w:p w14:paraId="24920689" w14:textId="77777777" w:rsidR="00D27355" w:rsidRDefault="00BD3CE5" w:rsidP="00BD3CE5">
      <w:pPr>
        <w:rPr>
          <w:rStyle w:val="Hyperlink"/>
          <w:sz w:val="19"/>
          <w:szCs w:val="19"/>
        </w:rPr>
      </w:pPr>
      <w:r>
        <w:rPr>
          <w:b/>
          <w:sz w:val="19"/>
          <w:szCs w:val="19"/>
        </w:rPr>
        <w:t xml:space="preserve">Motive 1-2: </w:t>
      </w:r>
      <w:r>
        <w:rPr>
          <w:sz w:val="19"/>
          <w:szCs w:val="19"/>
        </w:rPr>
        <w:t xml:space="preserve">Initiative „Gute Luft“ – </w:t>
      </w:r>
      <w:hyperlink r:id="rId19" w:history="1">
        <w:r>
          <w:rPr>
            <w:rStyle w:val="Hyperlink"/>
            <w:sz w:val="19"/>
            <w:szCs w:val="19"/>
          </w:rPr>
          <w:t>www.wohnungs-lueftung.de</w:t>
        </w:r>
      </w:hyperlink>
    </w:p>
    <w:p w14:paraId="6F51FC1E" w14:textId="77777777" w:rsidR="00D27355" w:rsidRDefault="00D27355" w:rsidP="00BD3CE5">
      <w:pPr>
        <w:rPr>
          <w:rStyle w:val="Hyperlink"/>
          <w:sz w:val="19"/>
          <w:szCs w:val="19"/>
        </w:rPr>
      </w:pPr>
    </w:p>
    <w:p w14:paraId="29A9FCDC" w14:textId="77777777" w:rsidR="00D27355" w:rsidRDefault="00D27355" w:rsidP="00D27355">
      <w:pPr>
        <w:rPr>
          <w:b/>
          <w:sz w:val="19"/>
          <w:szCs w:val="19"/>
        </w:rPr>
      </w:pPr>
      <w:r>
        <w:rPr>
          <w:bCs/>
          <w:sz w:val="19"/>
          <w:szCs w:val="19"/>
        </w:rPr>
        <w:t>Honorarfreier Abdruck bei Quellenangabe. Nur zur redaktionellen Nutzung im Kontext der Pressemitteilung!</w:t>
      </w:r>
    </w:p>
    <w:p w14:paraId="06DC831A" w14:textId="77777777" w:rsidR="00D27355" w:rsidRDefault="00D27355" w:rsidP="00BD3CE5">
      <w:pPr>
        <w:rPr>
          <w:sz w:val="19"/>
          <w:szCs w:val="19"/>
        </w:rPr>
      </w:pPr>
    </w:p>
    <w:p w14:paraId="3A4946AD" w14:textId="148F2893" w:rsidR="00FF47A0" w:rsidRDefault="00BD3CE5" w:rsidP="00FF47A0">
      <w:pPr>
        <w:pStyle w:val="Kopfzeile"/>
        <w:tabs>
          <w:tab w:val="left" w:pos="708"/>
        </w:tabs>
        <w:rPr>
          <w:color w:val="auto"/>
          <w:sz w:val="21"/>
          <w:szCs w:val="21"/>
        </w:rPr>
      </w:pPr>
      <w:r>
        <w:rPr>
          <w:bCs/>
          <w:sz w:val="20"/>
        </w:rPr>
        <w:br w:type="page"/>
      </w:r>
      <w:r w:rsidR="00FF47A0">
        <w:rPr>
          <w:b/>
          <w:color w:val="auto"/>
          <w:sz w:val="28"/>
          <w:szCs w:val="28"/>
        </w:rPr>
        <w:lastRenderedPageBreak/>
        <w:t>Bild-Index „Interview Energieberaterin Wohnungslüftung“ – 2/</w:t>
      </w:r>
      <w:r w:rsidR="00A34662">
        <w:rPr>
          <w:b/>
          <w:color w:val="auto"/>
          <w:sz w:val="28"/>
          <w:szCs w:val="28"/>
        </w:rPr>
        <w:t>4</w:t>
      </w:r>
    </w:p>
    <w:p w14:paraId="0DDACE61" w14:textId="0CB91911" w:rsidR="006269D4" w:rsidRDefault="006269D4" w:rsidP="00675357">
      <w:pPr>
        <w:pStyle w:val="Kopfzeile"/>
        <w:rPr>
          <w:color w:val="auto"/>
          <w:sz w:val="21"/>
          <w:szCs w:val="21"/>
        </w:rPr>
      </w:pPr>
    </w:p>
    <w:p w14:paraId="1F0CE32B" w14:textId="00B86372" w:rsidR="006269D4" w:rsidRDefault="006269D4" w:rsidP="00675357">
      <w:pPr>
        <w:pStyle w:val="Kopfzeile"/>
        <w:rPr>
          <w:color w:val="auto"/>
          <w:sz w:val="21"/>
          <w:szCs w:val="21"/>
        </w:rPr>
      </w:pPr>
    </w:p>
    <w:p w14:paraId="2FB9C101" w14:textId="3DA5398A" w:rsidR="006269D4" w:rsidRDefault="009027AA" w:rsidP="006269D4">
      <w:pPr>
        <w:spacing w:line="360" w:lineRule="auto"/>
        <w:ind w:right="-2"/>
        <w:jc w:val="both"/>
        <w:rPr>
          <w:sz w:val="21"/>
          <w:szCs w:val="21"/>
        </w:rPr>
      </w:pPr>
      <w:r>
        <w:rPr>
          <w:noProof/>
        </w:rPr>
        <w:drawing>
          <wp:anchor distT="0" distB="0" distL="114300" distR="114300" simplePos="0" relativeHeight="251661824" behindDoc="0" locked="0" layoutInCell="1" allowOverlap="1" wp14:anchorId="555CA0D6" wp14:editId="1FC2F29D">
            <wp:simplePos x="0" y="0"/>
            <wp:positionH relativeFrom="column">
              <wp:posOffset>39370</wp:posOffset>
            </wp:positionH>
            <wp:positionV relativeFrom="paragraph">
              <wp:posOffset>127635</wp:posOffset>
            </wp:positionV>
            <wp:extent cx="1797685" cy="2715963"/>
            <wp:effectExtent l="0" t="0" r="0" b="8255"/>
            <wp:wrapNone/>
            <wp:docPr id="4" name="Bild 4" descr="Ein Bild, das Wand, Im Haus, Desig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Wand, Im Haus, Design, Haushaltsgerät enthält.&#10;&#10;Automatisch generierte Beschreibu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685" cy="2715963"/>
                    </a:xfrm>
                    <a:prstGeom prst="rect">
                      <a:avLst/>
                    </a:prstGeom>
                    <a:noFill/>
                  </pic:spPr>
                </pic:pic>
              </a:graphicData>
            </a:graphic>
            <wp14:sizeRelH relativeFrom="page">
              <wp14:pctWidth>0</wp14:pctWidth>
            </wp14:sizeRelH>
            <wp14:sizeRelV relativeFrom="page">
              <wp14:pctHeight>0</wp14:pctHeight>
            </wp14:sizeRelV>
          </wp:anchor>
        </w:drawing>
      </w:r>
    </w:p>
    <w:p w14:paraId="34A17A98" w14:textId="327495D7" w:rsidR="006269D4" w:rsidRDefault="006269D4" w:rsidP="006269D4">
      <w:pPr>
        <w:spacing w:line="360" w:lineRule="auto"/>
        <w:ind w:left="4820" w:right="-2"/>
        <w:jc w:val="both"/>
        <w:rPr>
          <w:b/>
          <w:bCs/>
          <w:sz w:val="21"/>
          <w:szCs w:val="21"/>
        </w:rPr>
      </w:pPr>
      <w:bookmarkStart w:id="1" w:name="_Hlk178946370"/>
      <w:bookmarkStart w:id="2" w:name="_Hlk178947919"/>
      <w:r>
        <w:rPr>
          <w:b/>
          <w:bCs/>
          <w:sz w:val="21"/>
          <w:szCs w:val="21"/>
        </w:rPr>
        <w:t xml:space="preserve">Motiv </w:t>
      </w:r>
      <w:r w:rsidR="000C5183">
        <w:rPr>
          <w:b/>
          <w:bCs/>
          <w:sz w:val="21"/>
          <w:szCs w:val="21"/>
        </w:rPr>
        <w:t>3</w:t>
      </w:r>
      <w:r>
        <w:rPr>
          <w:b/>
          <w:bCs/>
          <w:sz w:val="21"/>
          <w:szCs w:val="21"/>
        </w:rPr>
        <w:t>:</w:t>
      </w:r>
    </w:p>
    <w:bookmarkEnd w:id="1"/>
    <w:p w14:paraId="3B71742C" w14:textId="520FA05C" w:rsidR="00C37DC5" w:rsidRPr="003B3A13" w:rsidRDefault="00C37DC5" w:rsidP="00C37DC5">
      <w:pPr>
        <w:spacing w:line="360" w:lineRule="auto"/>
        <w:ind w:left="4820" w:right="-2"/>
        <w:jc w:val="both"/>
        <w:rPr>
          <w:sz w:val="20"/>
        </w:rPr>
      </w:pPr>
      <w:r w:rsidRPr="00C5430F">
        <w:rPr>
          <w:sz w:val="20"/>
        </w:rPr>
        <w:t>Ein echtes Dreamteam in puncto Energieeffizienz ist die Kombination von Wärmepumpe und Lüftungsanlage.</w:t>
      </w:r>
      <w:r>
        <w:rPr>
          <w:sz w:val="20"/>
        </w:rPr>
        <w:t xml:space="preserve"> </w:t>
      </w:r>
      <w:r w:rsidRPr="003B3A13">
        <w:rPr>
          <w:sz w:val="20"/>
        </w:rPr>
        <w:t xml:space="preserve">Die Wärmepumpe erzeugt effizient Energie, </w:t>
      </w:r>
      <w:r>
        <w:rPr>
          <w:sz w:val="20"/>
        </w:rPr>
        <w:t>welche</w:t>
      </w:r>
      <w:r w:rsidRPr="003B3A13">
        <w:rPr>
          <w:sz w:val="20"/>
        </w:rPr>
        <w:t xml:space="preserve"> mithilfe der Lüftungsanlage mit Wärmerückgewinnung im Gebäude gehalten wird. </w:t>
      </w:r>
      <w:r w:rsidRPr="003B3A13">
        <w:rPr>
          <w:rFonts w:cs="FranklinGothic-Book"/>
          <w:color w:val="auto"/>
          <w:sz w:val="20"/>
        </w:rPr>
        <w:t xml:space="preserve">Beide Technologien sind förderfähig – jetzt informieren unter </w:t>
      </w:r>
      <w:hyperlink r:id="rId21" w:history="1">
        <w:r w:rsidRPr="003B3A13">
          <w:rPr>
            <w:rStyle w:val="Hyperlink"/>
            <w:rFonts w:cs="FranklinGothic-Book"/>
            <w:sz w:val="20"/>
          </w:rPr>
          <w:t>www.wohnungs-lueftung.de</w:t>
        </w:r>
      </w:hyperlink>
      <w:r w:rsidRPr="003B3A13">
        <w:rPr>
          <w:rFonts w:cs="FranklinGothic-Book"/>
          <w:color w:val="auto"/>
          <w:sz w:val="20"/>
        </w:rPr>
        <w:t xml:space="preserve">. </w:t>
      </w:r>
    </w:p>
    <w:p w14:paraId="31E8F109" w14:textId="2B1407F0" w:rsidR="006269D4" w:rsidRPr="00756896" w:rsidRDefault="006269D4" w:rsidP="006269D4">
      <w:pPr>
        <w:spacing w:line="360" w:lineRule="auto"/>
        <w:ind w:left="4820" w:right="-2"/>
        <w:jc w:val="both"/>
        <w:rPr>
          <w:sz w:val="20"/>
        </w:rPr>
      </w:pPr>
    </w:p>
    <w:p w14:paraId="5073BB9D" w14:textId="0D81099C" w:rsidR="006269D4" w:rsidRDefault="006269D4" w:rsidP="006269D4">
      <w:pPr>
        <w:spacing w:line="360" w:lineRule="auto"/>
        <w:ind w:left="4820" w:right="-2"/>
        <w:jc w:val="both"/>
        <w:rPr>
          <w:sz w:val="20"/>
        </w:rPr>
      </w:pPr>
    </w:p>
    <w:p w14:paraId="3092908F" w14:textId="76A8E645" w:rsidR="00D27355" w:rsidRDefault="00D27355" w:rsidP="006269D4">
      <w:pPr>
        <w:rPr>
          <w:b/>
          <w:sz w:val="19"/>
          <w:szCs w:val="19"/>
        </w:rPr>
      </w:pPr>
    </w:p>
    <w:p w14:paraId="5280C997" w14:textId="7F1638DC" w:rsidR="00D27355" w:rsidRDefault="00D27355" w:rsidP="006269D4">
      <w:pPr>
        <w:rPr>
          <w:b/>
          <w:sz w:val="19"/>
          <w:szCs w:val="19"/>
        </w:rPr>
      </w:pPr>
    </w:p>
    <w:p w14:paraId="10C314A6" w14:textId="3F7666EE" w:rsidR="00D27355" w:rsidRDefault="00D27355" w:rsidP="006269D4">
      <w:pPr>
        <w:rPr>
          <w:b/>
          <w:sz w:val="19"/>
          <w:szCs w:val="19"/>
        </w:rPr>
      </w:pPr>
    </w:p>
    <w:p w14:paraId="5209942D" w14:textId="21696FF4" w:rsidR="009027AA" w:rsidRDefault="009027AA" w:rsidP="006269D4">
      <w:pPr>
        <w:rPr>
          <w:b/>
          <w:sz w:val="19"/>
          <w:szCs w:val="19"/>
        </w:rPr>
      </w:pPr>
      <w:r>
        <w:rPr>
          <w:noProof/>
        </w:rPr>
        <w:drawing>
          <wp:anchor distT="0" distB="0" distL="114300" distR="114300" simplePos="0" relativeHeight="251663872" behindDoc="0" locked="0" layoutInCell="1" allowOverlap="1" wp14:anchorId="67D0DFC5" wp14:editId="23346DB8">
            <wp:simplePos x="0" y="0"/>
            <wp:positionH relativeFrom="column">
              <wp:posOffset>39369</wp:posOffset>
            </wp:positionH>
            <wp:positionV relativeFrom="paragraph">
              <wp:posOffset>117475</wp:posOffset>
            </wp:positionV>
            <wp:extent cx="2790537" cy="1460500"/>
            <wp:effectExtent l="0" t="0" r="0" b="6350"/>
            <wp:wrapNone/>
            <wp:docPr id="2034480847" name="Grafik 1" descr="Ein Bild, das Text, Screensho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80847" name="Grafik 1" descr="Ein Bild, das Text, Screenshot, Logo, Schrif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875" cy="146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6807A" w14:textId="7050D2B1" w:rsidR="009027AA" w:rsidRDefault="009027AA" w:rsidP="009027AA">
      <w:pPr>
        <w:spacing w:line="360" w:lineRule="auto"/>
        <w:ind w:left="4820" w:right="-2"/>
        <w:jc w:val="both"/>
        <w:rPr>
          <w:b/>
          <w:bCs/>
          <w:sz w:val="21"/>
          <w:szCs w:val="21"/>
        </w:rPr>
      </w:pPr>
      <w:r>
        <w:rPr>
          <w:b/>
          <w:bCs/>
          <w:sz w:val="21"/>
          <w:szCs w:val="21"/>
        </w:rPr>
        <w:t>Motiv 4:</w:t>
      </w:r>
    </w:p>
    <w:p w14:paraId="4639996A" w14:textId="3F043765" w:rsidR="00B0021D" w:rsidRDefault="00B0021D" w:rsidP="009027AA">
      <w:pPr>
        <w:spacing w:line="360" w:lineRule="auto"/>
        <w:ind w:left="4820" w:right="-2"/>
        <w:jc w:val="both"/>
        <w:rPr>
          <w:sz w:val="21"/>
          <w:szCs w:val="21"/>
        </w:rPr>
      </w:pPr>
      <w:r w:rsidRPr="00B0021D">
        <w:rPr>
          <w:sz w:val="21"/>
          <w:szCs w:val="21"/>
        </w:rPr>
        <w:t>Grafik „Energieeffizienz durch Wärmerückgewi</w:t>
      </w:r>
      <w:r>
        <w:rPr>
          <w:sz w:val="21"/>
          <w:szCs w:val="21"/>
        </w:rPr>
        <w:t>n</w:t>
      </w:r>
      <w:r w:rsidRPr="00B0021D">
        <w:rPr>
          <w:sz w:val="21"/>
          <w:szCs w:val="21"/>
        </w:rPr>
        <w:t>nung</w:t>
      </w:r>
      <w:r w:rsidR="00A34662">
        <w:rPr>
          <w:sz w:val="21"/>
          <w:szCs w:val="21"/>
        </w:rPr>
        <w:t>“</w:t>
      </w:r>
    </w:p>
    <w:p w14:paraId="3C250800" w14:textId="59837614" w:rsidR="00A34662" w:rsidRPr="00B0021D" w:rsidRDefault="00A34662" w:rsidP="009027AA">
      <w:pPr>
        <w:spacing w:line="360" w:lineRule="auto"/>
        <w:ind w:left="4820" w:right="-2"/>
        <w:jc w:val="both"/>
        <w:rPr>
          <w:sz w:val="21"/>
          <w:szCs w:val="21"/>
        </w:rPr>
      </w:pPr>
      <w:r>
        <w:rPr>
          <w:sz w:val="21"/>
          <w:szCs w:val="21"/>
        </w:rPr>
        <w:t xml:space="preserve">Zitatquelle: </w:t>
      </w:r>
      <w:bookmarkStart w:id="3" w:name="_Hlk178948365"/>
      <w:r>
        <w:rPr>
          <w:sz w:val="21"/>
          <w:szCs w:val="21"/>
        </w:rPr>
        <w:t>Bundesverband Deutsche Heizungsindustrie e.V. (BDH)</w:t>
      </w:r>
    </w:p>
    <w:bookmarkEnd w:id="3"/>
    <w:p w14:paraId="44658E43" w14:textId="72A43A9C" w:rsidR="009027AA" w:rsidRDefault="009027AA" w:rsidP="006269D4">
      <w:pPr>
        <w:rPr>
          <w:b/>
          <w:sz w:val="19"/>
          <w:szCs w:val="19"/>
        </w:rPr>
      </w:pPr>
    </w:p>
    <w:p w14:paraId="761A1C0A" w14:textId="7761D9B6" w:rsidR="009027AA" w:rsidRDefault="009027AA" w:rsidP="006269D4">
      <w:pPr>
        <w:rPr>
          <w:b/>
          <w:sz w:val="19"/>
          <w:szCs w:val="19"/>
        </w:rPr>
      </w:pPr>
    </w:p>
    <w:p w14:paraId="7788EFC0" w14:textId="55954EB6" w:rsidR="009027AA" w:rsidRDefault="009027AA" w:rsidP="006269D4">
      <w:pPr>
        <w:rPr>
          <w:b/>
          <w:sz w:val="19"/>
          <w:szCs w:val="19"/>
        </w:rPr>
      </w:pPr>
    </w:p>
    <w:p w14:paraId="47EAC19C" w14:textId="77777777" w:rsidR="009027AA" w:rsidRDefault="009027AA" w:rsidP="006269D4">
      <w:pPr>
        <w:rPr>
          <w:b/>
          <w:sz w:val="19"/>
          <w:szCs w:val="19"/>
        </w:rPr>
      </w:pPr>
    </w:p>
    <w:p w14:paraId="1C86675A" w14:textId="77777777" w:rsidR="009027AA" w:rsidRDefault="009027AA" w:rsidP="006269D4">
      <w:pPr>
        <w:rPr>
          <w:b/>
          <w:sz w:val="19"/>
          <w:szCs w:val="19"/>
        </w:rPr>
      </w:pPr>
    </w:p>
    <w:p w14:paraId="37B70FFC" w14:textId="4E5DCC0C" w:rsidR="006269D4" w:rsidRDefault="006269D4" w:rsidP="006269D4">
      <w:pPr>
        <w:rPr>
          <w:b/>
          <w:sz w:val="19"/>
          <w:szCs w:val="19"/>
        </w:rPr>
      </w:pPr>
      <w:r>
        <w:rPr>
          <w:b/>
          <w:sz w:val="19"/>
          <w:szCs w:val="19"/>
        </w:rPr>
        <w:t>Bildquellen:</w:t>
      </w:r>
    </w:p>
    <w:p w14:paraId="04ED0680" w14:textId="4FC9C2E8" w:rsidR="006269D4" w:rsidRDefault="006269D4" w:rsidP="006269D4">
      <w:pPr>
        <w:rPr>
          <w:sz w:val="19"/>
          <w:szCs w:val="19"/>
        </w:rPr>
      </w:pPr>
      <w:r>
        <w:rPr>
          <w:b/>
          <w:sz w:val="19"/>
          <w:szCs w:val="19"/>
        </w:rPr>
        <w:t>Motiv</w:t>
      </w:r>
      <w:r w:rsidR="007F73CB">
        <w:rPr>
          <w:b/>
          <w:sz w:val="19"/>
          <w:szCs w:val="19"/>
        </w:rPr>
        <w:t>e</w:t>
      </w:r>
      <w:r>
        <w:rPr>
          <w:b/>
          <w:sz w:val="19"/>
          <w:szCs w:val="19"/>
        </w:rPr>
        <w:t xml:space="preserve"> </w:t>
      </w:r>
      <w:r w:rsidR="00444EB4">
        <w:rPr>
          <w:b/>
          <w:sz w:val="19"/>
          <w:szCs w:val="19"/>
        </w:rPr>
        <w:t>3</w:t>
      </w:r>
      <w:r w:rsidR="007F73CB">
        <w:rPr>
          <w:b/>
          <w:sz w:val="19"/>
          <w:szCs w:val="19"/>
        </w:rPr>
        <w:t xml:space="preserve"> - 4</w:t>
      </w:r>
      <w:r>
        <w:rPr>
          <w:b/>
          <w:sz w:val="19"/>
          <w:szCs w:val="19"/>
        </w:rPr>
        <w:t xml:space="preserve">: </w:t>
      </w:r>
      <w:bookmarkStart w:id="4" w:name="_Hlk172884440"/>
      <w:r>
        <w:rPr>
          <w:sz w:val="19"/>
          <w:szCs w:val="19"/>
        </w:rPr>
        <w:t xml:space="preserve">Initiative „Gute Luft“ – </w:t>
      </w:r>
      <w:hyperlink r:id="rId23" w:history="1">
        <w:r>
          <w:rPr>
            <w:rStyle w:val="Hyperlink"/>
            <w:sz w:val="19"/>
            <w:szCs w:val="19"/>
          </w:rPr>
          <w:t>www.wohnungs-lueftung.de</w:t>
        </w:r>
      </w:hyperlink>
      <w:bookmarkEnd w:id="4"/>
    </w:p>
    <w:p w14:paraId="4A227641" w14:textId="77777777" w:rsidR="009027AA" w:rsidRDefault="009027AA" w:rsidP="006269D4">
      <w:pPr>
        <w:rPr>
          <w:bCs/>
          <w:sz w:val="19"/>
          <w:szCs w:val="19"/>
        </w:rPr>
      </w:pPr>
    </w:p>
    <w:p w14:paraId="059DE80A" w14:textId="1AAB8D1D" w:rsidR="006269D4" w:rsidRDefault="006269D4" w:rsidP="006269D4">
      <w:pPr>
        <w:rPr>
          <w:b/>
          <w:sz w:val="19"/>
          <w:szCs w:val="19"/>
        </w:rPr>
      </w:pPr>
      <w:bookmarkStart w:id="5" w:name="_Hlk173911075"/>
      <w:r>
        <w:rPr>
          <w:bCs/>
          <w:sz w:val="19"/>
          <w:szCs w:val="19"/>
        </w:rPr>
        <w:t>Honorarfreier Abdruck bei Quellenangabe. Nur zur redaktionellen Nutzung im Kontext der Pressemitteilung!</w:t>
      </w:r>
    </w:p>
    <w:bookmarkEnd w:id="5"/>
    <w:bookmarkEnd w:id="2"/>
    <w:p w14:paraId="059A547D" w14:textId="7DEAC4A9" w:rsidR="006269D4" w:rsidRDefault="006269D4" w:rsidP="00F86CF5">
      <w:pPr>
        <w:pStyle w:val="Kopfzeile"/>
        <w:rPr>
          <w:color w:val="auto"/>
          <w:sz w:val="21"/>
          <w:szCs w:val="21"/>
        </w:rPr>
      </w:pPr>
      <w:r>
        <w:rPr>
          <w:bCs/>
          <w:sz w:val="20"/>
        </w:rPr>
        <w:br w:type="page"/>
      </w:r>
      <w:bookmarkStart w:id="6" w:name="_Hlk178947682"/>
      <w:r>
        <w:rPr>
          <w:b/>
          <w:color w:val="auto"/>
          <w:sz w:val="28"/>
          <w:szCs w:val="28"/>
        </w:rPr>
        <w:lastRenderedPageBreak/>
        <w:t xml:space="preserve">Bild-Index „Interview Energieberaterin Wohnungslüftung“ – </w:t>
      </w:r>
      <w:bookmarkEnd w:id="6"/>
      <w:r>
        <w:rPr>
          <w:b/>
          <w:color w:val="auto"/>
          <w:sz w:val="28"/>
          <w:szCs w:val="28"/>
        </w:rPr>
        <w:t>3/</w:t>
      </w:r>
      <w:r w:rsidR="00A34662">
        <w:rPr>
          <w:b/>
          <w:color w:val="auto"/>
          <w:sz w:val="28"/>
          <w:szCs w:val="28"/>
        </w:rPr>
        <w:t>4</w:t>
      </w:r>
    </w:p>
    <w:p w14:paraId="0CA7FB6E" w14:textId="77777777" w:rsidR="006269D4" w:rsidRDefault="006269D4" w:rsidP="006269D4">
      <w:pPr>
        <w:pStyle w:val="Kopfzeile"/>
        <w:rPr>
          <w:color w:val="auto"/>
          <w:sz w:val="21"/>
          <w:szCs w:val="21"/>
        </w:rPr>
      </w:pPr>
    </w:p>
    <w:p w14:paraId="23657165" w14:textId="77777777" w:rsidR="006269D4" w:rsidRDefault="006269D4" w:rsidP="006269D4">
      <w:pPr>
        <w:pStyle w:val="Kopfzeile"/>
        <w:rPr>
          <w:color w:val="auto"/>
          <w:sz w:val="21"/>
          <w:szCs w:val="21"/>
        </w:rPr>
      </w:pPr>
    </w:p>
    <w:p w14:paraId="78274425" w14:textId="413D0116" w:rsidR="006269D4" w:rsidRDefault="00B5060C" w:rsidP="006269D4">
      <w:pPr>
        <w:spacing w:line="360" w:lineRule="auto"/>
        <w:ind w:right="-2"/>
        <w:jc w:val="both"/>
        <w:rPr>
          <w:b/>
          <w:sz w:val="21"/>
          <w:szCs w:val="21"/>
        </w:rPr>
      </w:pPr>
      <w:r>
        <w:rPr>
          <w:noProof/>
        </w:rPr>
        <w:drawing>
          <wp:anchor distT="0" distB="0" distL="114300" distR="114300" simplePos="0" relativeHeight="251657728" behindDoc="0" locked="0" layoutInCell="1" allowOverlap="1" wp14:anchorId="578AC0B2" wp14:editId="5F81C8EA">
            <wp:simplePos x="0" y="0"/>
            <wp:positionH relativeFrom="column">
              <wp:posOffset>829749</wp:posOffset>
            </wp:positionH>
            <wp:positionV relativeFrom="paragraph">
              <wp:posOffset>246380</wp:posOffset>
            </wp:positionV>
            <wp:extent cx="2225871" cy="3251200"/>
            <wp:effectExtent l="0" t="0" r="0" b="0"/>
            <wp:wrapNone/>
            <wp:docPr id="805958480"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58480" name="Grafik 1" descr="Ein Bild, das Text, Screenshot, Schrift, Desig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439" cy="3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4C7C2" w14:textId="0EF0A6D5" w:rsidR="006269D4" w:rsidRDefault="00B5060C" w:rsidP="006269D4">
      <w:pPr>
        <w:spacing w:line="360" w:lineRule="auto"/>
        <w:ind w:left="4820" w:right="-2"/>
        <w:jc w:val="both"/>
        <w:rPr>
          <w:sz w:val="20"/>
        </w:rPr>
      </w:pPr>
      <w:r>
        <w:rPr>
          <w:noProof/>
        </w:rPr>
        <w:drawing>
          <wp:inline distT="0" distB="0" distL="0" distR="0" wp14:anchorId="681C81F7" wp14:editId="4C8D3046">
            <wp:extent cx="2304722" cy="3386114"/>
            <wp:effectExtent l="0" t="0" r="0" b="0"/>
            <wp:docPr id="1987517374" name="Grafik 2"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7374" name="Grafik 2" descr="Ein Bild, das Text, Screenshot, Schrift, Design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881" cy="3424548"/>
                    </a:xfrm>
                    <a:prstGeom prst="rect">
                      <a:avLst/>
                    </a:prstGeom>
                    <a:noFill/>
                    <a:ln>
                      <a:noFill/>
                    </a:ln>
                  </pic:spPr>
                </pic:pic>
              </a:graphicData>
            </a:graphic>
          </wp:inline>
        </w:drawing>
      </w:r>
      <w:r w:rsidR="006269D4">
        <w:rPr>
          <w:sz w:val="20"/>
        </w:rPr>
        <w:t xml:space="preserve"> </w:t>
      </w:r>
    </w:p>
    <w:p w14:paraId="181042A2" w14:textId="77777777" w:rsidR="006269D4" w:rsidRDefault="006269D4" w:rsidP="006269D4">
      <w:pPr>
        <w:spacing w:line="360" w:lineRule="auto"/>
        <w:ind w:right="-2"/>
        <w:jc w:val="both"/>
        <w:rPr>
          <w:sz w:val="21"/>
          <w:szCs w:val="21"/>
        </w:rPr>
      </w:pPr>
    </w:p>
    <w:p w14:paraId="6C54BF83" w14:textId="3D4F06D1" w:rsidR="00B5060C" w:rsidRPr="00444EB4" w:rsidRDefault="00B5060C" w:rsidP="00444EB4">
      <w:pPr>
        <w:spacing w:line="360" w:lineRule="auto"/>
        <w:ind w:right="-2"/>
        <w:jc w:val="both"/>
        <w:rPr>
          <w:sz w:val="20"/>
        </w:rPr>
      </w:pPr>
      <w:r>
        <w:rPr>
          <w:b/>
          <w:sz w:val="19"/>
          <w:szCs w:val="19"/>
        </w:rPr>
        <w:t xml:space="preserve">Motiv </w:t>
      </w:r>
      <w:r w:rsidR="00A34662">
        <w:rPr>
          <w:b/>
          <w:sz w:val="19"/>
          <w:szCs w:val="19"/>
        </w:rPr>
        <w:t>5</w:t>
      </w:r>
      <w:r>
        <w:rPr>
          <w:b/>
          <w:sz w:val="19"/>
          <w:szCs w:val="19"/>
        </w:rPr>
        <w:t xml:space="preserve">: </w:t>
      </w:r>
    </w:p>
    <w:p w14:paraId="1C809015" w14:textId="77777777" w:rsidR="00FD78AB" w:rsidRDefault="00FD78AB" w:rsidP="006269D4">
      <w:pPr>
        <w:rPr>
          <w:b/>
          <w:sz w:val="19"/>
          <w:szCs w:val="19"/>
        </w:rPr>
      </w:pPr>
    </w:p>
    <w:p w14:paraId="6C36EB8F" w14:textId="0EDB14C3" w:rsidR="00B5060C" w:rsidRPr="00FD78AB" w:rsidRDefault="00B5060C" w:rsidP="006269D4">
      <w:pPr>
        <w:rPr>
          <w:bCs/>
          <w:sz w:val="19"/>
          <w:szCs w:val="19"/>
        </w:rPr>
      </w:pPr>
      <w:r w:rsidRPr="00FD78AB">
        <w:rPr>
          <w:bCs/>
          <w:sz w:val="19"/>
          <w:szCs w:val="19"/>
        </w:rPr>
        <w:t xml:space="preserve">Die Grafik zeigt eindrucksvoll den enormen Einspareffekt an Energiekosten mit einer kontrollierten Wohnraumlüftung am Beispiel eines </w:t>
      </w:r>
      <w:r w:rsidRPr="00C5430F">
        <w:rPr>
          <w:bCs/>
          <w:sz w:val="19"/>
          <w:szCs w:val="19"/>
        </w:rPr>
        <w:t>Energieeffizienzhauses 4</w:t>
      </w:r>
      <w:r w:rsidR="00FD78AB" w:rsidRPr="00C5430F">
        <w:rPr>
          <w:bCs/>
          <w:sz w:val="19"/>
          <w:szCs w:val="19"/>
        </w:rPr>
        <w:t xml:space="preserve">0. Während </w:t>
      </w:r>
      <w:r w:rsidR="00444EB4" w:rsidRPr="00C5430F">
        <w:rPr>
          <w:bCs/>
          <w:sz w:val="19"/>
          <w:szCs w:val="19"/>
        </w:rPr>
        <w:t>das linke Modell den Energieverbrauchsanteil am Gebäude bei manueller Fensterlüftung bei 31% sieht, verringert sich dieser Anteil um gut 20% bei Installation einer</w:t>
      </w:r>
      <w:r w:rsidR="00F86CF5" w:rsidRPr="00C5430F">
        <w:rPr>
          <w:bCs/>
          <w:sz w:val="19"/>
          <w:szCs w:val="19"/>
        </w:rPr>
        <w:t xml:space="preserve"> </w:t>
      </w:r>
      <w:r w:rsidR="00444EB4" w:rsidRPr="00C5430F">
        <w:rPr>
          <w:bCs/>
          <w:sz w:val="19"/>
          <w:szCs w:val="19"/>
        </w:rPr>
        <w:t>Wohnraumlüftung.</w:t>
      </w:r>
      <w:r w:rsidR="00FD78AB">
        <w:rPr>
          <w:bCs/>
          <w:sz w:val="19"/>
          <w:szCs w:val="19"/>
        </w:rPr>
        <w:t xml:space="preserve"> </w:t>
      </w:r>
    </w:p>
    <w:p w14:paraId="12B57E67" w14:textId="77777777" w:rsidR="00444EB4" w:rsidRDefault="00444EB4" w:rsidP="006269D4">
      <w:pPr>
        <w:rPr>
          <w:b/>
          <w:sz w:val="19"/>
          <w:szCs w:val="19"/>
        </w:rPr>
      </w:pPr>
    </w:p>
    <w:p w14:paraId="7E2D5DFC" w14:textId="72B4814B" w:rsidR="006269D4" w:rsidRPr="00FD78AB" w:rsidRDefault="006269D4" w:rsidP="006269D4">
      <w:pPr>
        <w:rPr>
          <w:b/>
          <w:sz w:val="19"/>
          <w:szCs w:val="19"/>
        </w:rPr>
      </w:pPr>
      <w:r>
        <w:rPr>
          <w:b/>
          <w:sz w:val="19"/>
          <w:szCs w:val="19"/>
        </w:rPr>
        <w:t>Bildquelle</w:t>
      </w:r>
      <w:bookmarkStart w:id="7" w:name="_Hlk170460586"/>
      <w:r w:rsidR="00FD78AB">
        <w:rPr>
          <w:b/>
          <w:sz w:val="19"/>
          <w:szCs w:val="19"/>
        </w:rPr>
        <w:t>:</w:t>
      </w:r>
      <w:r>
        <w:rPr>
          <w:b/>
          <w:sz w:val="19"/>
          <w:szCs w:val="19"/>
        </w:rPr>
        <w:t xml:space="preserve"> </w:t>
      </w:r>
      <w:r w:rsidR="00FD78AB">
        <w:rPr>
          <w:b/>
          <w:sz w:val="19"/>
          <w:szCs w:val="19"/>
        </w:rPr>
        <w:t>Deutsches Energieberater Netzwerk, Frankfurt</w:t>
      </w:r>
    </w:p>
    <w:p w14:paraId="2D7B7BF7" w14:textId="77777777" w:rsidR="006269D4" w:rsidRDefault="006269D4" w:rsidP="006269D4">
      <w:pPr>
        <w:rPr>
          <w:b/>
          <w:sz w:val="19"/>
          <w:szCs w:val="19"/>
        </w:rPr>
      </w:pPr>
    </w:p>
    <w:bookmarkEnd w:id="7"/>
    <w:p w14:paraId="3FA8666A" w14:textId="307A6A15" w:rsidR="006269D4" w:rsidRDefault="006269D4" w:rsidP="006269D4">
      <w:pPr>
        <w:rPr>
          <w:bCs/>
          <w:sz w:val="19"/>
          <w:szCs w:val="19"/>
        </w:rPr>
      </w:pPr>
      <w:r>
        <w:rPr>
          <w:bCs/>
          <w:sz w:val="19"/>
          <w:szCs w:val="19"/>
        </w:rPr>
        <w:t>Honorarfreier Abdruck bei Quellenangabe. Nur zur redaktionellen Nutzung im Kontext der Pressemitteilung!</w:t>
      </w:r>
    </w:p>
    <w:p w14:paraId="58C7F3FC" w14:textId="77777777" w:rsidR="00A34662" w:rsidRDefault="00A34662" w:rsidP="006269D4">
      <w:pPr>
        <w:rPr>
          <w:bCs/>
          <w:sz w:val="19"/>
          <w:szCs w:val="19"/>
        </w:rPr>
      </w:pPr>
    </w:p>
    <w:p w14:paraId="215C6E30" w14:textId="77777777" w:rsidR="00A34662" w:rsidRDefault="00A34662" w:rsidP="006269D4">
      <w:pPr>
        <w:rPr>
          <w:bCs/>
          <w:sz w:val="19"/>
          <w:szCs w:val="19"/>
        </w:rPr>
      </w:pPr>
    </w:p>
    <w:p w14:paraId="6ABB9E9F" w14:textId="77777777" w:rsidR="00A34662" w:rsidRDefault="00A34662" w:rsidP="006269D4">
      <w:pPr>
        <w:rPr>
          <w:bCs/>
          <w:sz w:val="19"/>
          <w:szCs w:val="19"/>
        </w:rPr>
      </w:pPr>
    </w:p>
    <w:p w14:paraId="1C9846EE" w14:textId="77777777" w:rsidR="00A34662" w:rsidRDefault="00A34662" w:rsidP="006269D4">
      <w:pPr>
        <w:rPr>
          <w:bCs/>
          <w:sz w:val="19"/>
          <w:szCs w:val="19"/>
        </w:rPr>
      </w:pPr>
    </w:p>
    <w:p w14:paraId="444EB688" w14:textId="77777777" w:rsidR="00A34662" w:rsidRDefault="00A34662" w:rsidP="006269D4">
      <w:pPr>
        <w:rPr>
          <w:bCs/>
          <w:sz w:val="19"/>
          <w:szCs w:val="19"/>
        </w:rPr>
      </w:pPr>
    </w:p>
    <w:p w14:paraId="6ABFB275" w14:textId="77777777" w:rsidR="00A34662" w:rsidRDefault="00A34662" w:rsidP="006269D4">
      <w:pPr>
        <w:rPr>
          <w:bCs/>
          <w:sz w:val="19"/>
          <w:szCs w:val="19"/>
        </w:rPr>
      </w:pPr>
    </w:p>
    <w:p w14:paraId="1E8507A8" w14:textId="77777777" w:rsidR="00A34662" w:rsidRDefault="00A34662" w:rsidP="006269D4">
      <w:pPr>
        <w:rPr>
          <w:bCs/>
          <w:sz w:val="19"/>
          <w:szCs w:val="19"/>
        </w:rPr>
      </w:pPr>
    </w:p>
    <w:p w14:paraId="00ED7BCB" w14:textId="77777777" w:rsidR="00A34662" w:rsidRDefault="00A34662" w:rsidP="006269D4">
      <w:pPr>
        <w:rPr>
          <w:bCs/>
          <w:sz w:val="19"/>
          <w:szCs w:val="19"/>
        </w:rPr>
      </w:pPr>
    </w:p>
    <w:p w14:paraId="33CC3050" w14:textId="77777777" w:rsidR="00A34662" w:rsidRDefault="00A34662" w:rsidP="006269D4">
      <w:pPr>
        <w:rPr>
          <w:bCs/>
          <w:sz w:val="19"/>
          <w:szCs w:val="19"/>
        </w:rPr>
      </w:pPr>
    </w:p>
    <w:p w14:paraId="5B410A1B" w14:textId="7C9D7B22" w:rsidR="00A34662" w:rsidRDefault="00A34662" w:rsidP="006269D4">
      <w:pPr>
        <w:rPr>
          <w:b/>
          <w:color w:val="auto"/>
          <w:sz w:val="28"/>
          <w:szCs w:val="28"/>
        </w:rPr>
      </w:pPr>
      <w:r>
        <w:rPr>
          <w:b/>
          <w:color w:val="auto"/>
          <w:sz w:val="28"/>
          <w:szCs w:val="28"/>
        </w:rPr>
        <w:t>Bild-Index „Interview Energieberaterin Wohnungslüftung“ – 4/4</w:t>
      </w:r>
    </w:p>
    <w:p w14:paraId="3B5364A7" w14:textId="77777777" w:rsidR="00A34662" w:rsidRDefault="00A34662" w:rsidP="006269D4">
      <w:pPr>
        <w:rPr>
          <w:b/>
          <w:color w:val="auto"/>
          <w:sz w:val="28"/>
          <w:szCs w:val="28"/>
        </w:rPr>
      </w:pPr>
    </w:p>
    <w:p w14:paraId="5622EB69" w14:textId="77777777" w:rsidR="00A34662" w:rsidRDefault="00A34662" w:rsidP="006269D4">
      <w:pPr>
        <w:rPr>
          <w:b/>
          <w:color w:val="auto"/>
          <w:sz w:val="28"/>
          <w:szCs w:val="28"/>
        </w:rPr>
      </w:pPr>
    </w:p>
    <w:p w14:paraId="70AA9892" w14:textId="77777777" w:rsidR="00A34662" w:rsidRDefault="00A34662" w:rsidP="006269D4">
      <w:pPr>
        <w:rPr>
          <w:b/>
          <w:color w:val="auto"/>
          <w:sz w:val="28"/>
          <w:szCs w:val="28"/>
        </w:rPr>
      </w:pPr>
    </w:p>
    <w:p w14:paraId="4BB26B20" w14:textId="22E35B4C" w:rsidR="00A34662" w:rsidRDefault="00A34662" w:rsidP="00A34662">
      <w:pPr>
        <w:spacing w:line="360" w:lineRule="auto"/>
        <w:ind w:left="4820" w:right="-2"/>
        <w:jc w:val="both"/>
        <w:rPr>
          <w:b/>
          <w:bCs/>
          <w:sz w:val="21"/>
          <w:szCs w:val="21"/>
        </w:rPr>
      </w:pPr>
      <w:r>
        <w:rPr>
          <w:noProof/>
        </w:rPr>
        <w:drawing>
          <wp:anchor distT="0" distB="0" distL="114300" distR="114300" simplePos="0" relativeHeight="251667968" behindDoc="0" locked="0" layoutInCell="1" allowOverlap="1" wp14:anchorId="073226EA" wp14:editId="1F97F23A">
            <wp:simplePos x="0" y="0"/>
            <wp:positionH relativeFrom="column">
              <wp:posOffset>-50800</wp:posOffset>
            </wp:positionH>
            <wp:positionV relativeFrom="paragraph">
              <wp:posOffset>107315</wp:posOffset>
            </wp:positionV>
            <wp:extent cx="2636520" cy="1863725"/>
            <wp:effectExtent l="0" t="0" r="0" b="3175"/>
            <wp:wrapSquare wrapText="bothSides"/>
            <wp:docPr id="871317527" name="Grafik 1" descr="Ein Bild, das Wand, Im Haus, Inneneinrichtung,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17527" name="Grafik 1" descr="Ein Bild, das Wand, Im Haus, Inneneinrichtung, Badezimmer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52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1"/>
          <w:szCs w:val="21"/>
        </w:rPr>
        <w:t>Motiv 6:</w:t>
      </w:r>
    </w:p>
    <w:p w14:paraId="0EBDCE83" w14:textId="77777777" w:rsidR="00A34662" w:rsidRPr="00BF33E2" w:rsidRDefault="00A34662" w:rsidP="00A34662">
      <w:pPr>
        <w:spacing w:line="360" w:lineRule="auto"/>
        <w:ind w:left="4820" w:right="-2"/>
        <w:jc w:val="both"/>
        <w:rPr>
          <w:sz w:val="21"/>
          <w:szCs w:val="21"/>
        </w:rPr>
      </w:pPr>
      <w:r w:rsidRPr="00F92D9B">
        <w:rPr>
          <w:rFonts w:cs="FranklinGothic-Book"/>
          <w:color w:val="auto"/>
          <w:sz w:val="20"/>
        </w:rPr>
        <w:t xml:space="preserve">Moderne Wohnraumlüftungsgeräte sieht </w:t>
      </w:r>
      <w:r>
        <w:rPr>
          <w:rFonts w:cs="FranklinGothic-Book"/>
          <w:color w:val="auto"/>
          <w:sz w:val="20"/>
        </w:rPr>
        <w:t xml:space="preserve">man </w:t>
      </w:r>
      <w:r w:rsidRPr="00F92D9B">
        <w:rPr>
          <w:rFonts w:cs="FranklinGothic-Book"/>
          <w:color w:val="auto"/>
          <w:sz w:val="20"/>
        </w:rPr>
        <w:t>und hört man</w:t>
      </w:r>
      <w:r>
        <w:rPr>
          <w:rFonts w:cs="FranklinGothic-Book"/>
          <w:color w:val="auto"/>
          <w:sz w:val="20"/>
        </w:rPr>
        <w:t xml:space="preserve"> kaum</w:t>
      </w:r>
      <w:r w:rsidRPr="00F92D9B">
        <w:rPr>
          <w:rFonts w:cs="FranklinGothic-Book"/>
          <w:color w:val="auto"/>
          <w:sz w:val="20"/>
        </w:rPr>
        <w:t>: Heutige Flachgeräte sind super Platz sparend und verschwinden beispielsweise hinter jeder Wandverkleidung. Aufgrund intelligenter Ventilatorentechnik arbeiten sie</w:t>
      </w:r>
      <w:r>
        <w:rPr>
          <w:rFonts w:cs="FranklinGothic-Book"/>
          <w:color w:val="auto"/>
          <w:sz w:val="20"/>
        </w:rPr>
        <w:t xml:space="preserve"> zudem</w:t>
      </w:r>
      <w:r w:rsidRPr="00F92D9B">
        <w:rPr>
          <w:rFonts w:cs="FranklinGothic-Book"/>
          <w:color w:val="auto"/>
          <w:sz w:val="20"/>
        </w:rPr>
        <w:t xml:space="preserve"> sehr leise</w:t>
      </w:r>
      <w:r>
        <w:rPr>
          <w:rFonts w:cs="FranklinGothic-Book"/>
          <w:color w:val="auto"/>
          <w:sz w:val="20"/>
        </w:rPr>
        <w:t>.</w:t>
      </w:r>
    </w:p>
    <w:p w14:paraId="0D14AFA8" w14:textId="77777777" w:rsidR="00A34662" w:rsidRPr="00756896" w:rsidRDefault="00A34662" w:rsidP="00A34662">
      <w:pPr>
        <w:spacing w:line="360" w:lineRule="auto"/>
        <w:ind w:left="4820" w:right="-2"/>
        <w:jc w:val="both"/>
        <w:rPr>
          <w:sz w:val="20"/>
        </w:rPr>
      </w:pPr>
    </w:p>
    <w:p w14:paraId="6DA365CB" w14:textId="77777777" w:rsidR="00A34662" w:rsidRDefault="00A34662" w:rsidP="00A34662">
      <w:pPr>
        <w:spacing w:line="360" w:lineRule="auto"/>
        <w:ind w:left="4820" w:right="-2"/>
        <w:jc w:val="both"/>
        <w:rPr>
          <w:sz w:val="20"/>
        </w:rPr>
      </w:pPr>
    </w:p>
    <w:p w14:paraId="30850B91" w14:textId="77777777" w:rsidR="00A34662" w:rsidRDefault="00A34662" w:rsidP="00A34662">
      <w:pPr>
        <w:rPr>
          <w:b/>
          <w:sz w:val="19"/>
          <w:szCs w:val="19"/>
        </w:rPr>
      </w:pPr>
    </w:p>
    <w:p w14:paraId="2D15986C" w14:textId="799D859B" w:rsidR="00A34662" w:rsidRPr="00A34662" w:rsidRDefault="00A34662" w:rsidP="00A34662">
      <w:pPr>
        <w:rPr>
          <w:b/>
          <w:sz w:val="19"/>
          <w:szCs w:val="19"/>
        </w:rPr>
      </w:pPr>
      <w:r>
        <w:rPr>
          <w:rFonts w:cs="FranklinGothic-Book"/>
          <w:noProof/>
          <w:color w:val="auto"/>
          <w:sz w:val="20"/>
        </w:rPr>
        <w:drawing>
          <wp:anchor distT="0" distB="0" distL="114300" distR="114300" simplePos="0" relativeHeight="251665920" behindDoc="0" locked="0" layoutInCell="1" allowOverlap="1" wp14:anchorId="2D3D0734" wp14:editId="222775CA">
            <wp:simplePos x="0" y="0"/>
            <wp:positionH relativeFrom="margin">
              <wp:posOffset>-50800</wp:posOffset>
            </wp:positionH>
            <wp:positionV relativeFrom="paragraph">
              <wp:posOffset>31750</wp:posOffset>
            </wp:positionV>
            <wp:extent cx="2584450" cy="1351915"/>
            <wp:effectExtent l="0" t="0" r="6350" b="635"/>
            <wp:wrapSquare wrapText="bothSides"/>
            <wp:docPr id="431818972"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8972" name="Grafik 1" descr="Ein Bild, das Text, Screenshot, Schrift, Logo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45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1"/>
          <w:szCs w:val="21"/>
        </w:rPr>
        <w:t xml:space="preserve">           Motiv 7:</w:t>
      </w:r>
    </w:p>
    <w:p w14:paraId="45616021" w14:textId="77777777" w:rsidR="00A34662" w:rsidRDefault="00A34662" w:rsidP="00A34662">
      <w:pPr>
        <w:spacing w:line="360" w:lineRule="auto"/>
        <w:ind w:left="4820" w:right="-2"/>
        <w:jc w:val="both"/>
        <w:rPr>
          <w:sz w:val="21"/>
          <w:szCs w:val="21"/>
        </w:rPr>
      </w:pPr>
      <w:r w:rsidRPr="00B0021D">
        <w:rPr>
          <w:sz w:val="21"/>
          <w:szCs w:val="21"/>
        </w:rPr>
        <w:t>Grafik „</w:t>
      </w:r>
      <w:r>
        <w:rPr>
          <w:sz w:val="21"/>
          <w:szCs w:val="21"/>
        </w:rPr>
        <w:t xml:space="preserve">Heizkosteneinsparung Wohnungslüftung“ </w:t>
      </w:r>
    </w:p>
    <w:p w14:paraId="1D0BC0BB" w14:textId="77777777" w:rsidR="00A34662" w:rsidRPr="00B0021D" w:rsidRDefault="00A34662" w:rsidP="00A34662">
      <w:pPr>
        <w:spacing w:line="360" w:lineRule="auto"/>
        <w:ind w:left="4820" w:right="-2"/>
        <w:jc w:val="both"/>
        <w:rPr>
          <w:sz w:val="21"/>
          <w:szCs w:val="21"/>
        </w:rPr>
      </w:pPr>
      <w:r>
        <w:rPr>
          <w:sz w:val="21"/>
          <w:szCs w:val="21"/>
        </w:rPr>
        <w:t>Zitatquelle: Bundesverband Deutsche Heizungsindustrie e.V. (BDH)</w:t>
      </w:r>
    </w:p>
    <w:p w14:paraId="30853EFA" w14:textId="66ED8F8C" w:rsidR="00A34662" w:rsidRPr="00B0021D" w:rsidRDefault="00A34662" w:rsidP="00A34662">
      <w:pPr>
        <w:spacing w:line="360" w:lineRule="auto"/>
        <w:ind w:left="4820" w:right="-2"/>
        <w:jc w:val="both"/>
        <w:rPr>
          <w:sz w:val="21"/>
          <w:szCs w:val="21"/>
        </w:rPr>
      </w:pPr>
    </w:p>
    <w:p w14:paraId="02CDCB33" w14:textId="77777777" w:rsidR="00A34662" w:rsidRDefault="00A34662" w:rsidP="00A34662">
      <w:pPr>
        <w:rPr>
          <w:b/>
          <w:sz w:val="19"/>
          <w:szCs w:val="19"/>
        </w:rPr>
      </w:pPr>
    </w:p>
    <w:p w14:paraId="2BF916DB" w14:textId="77777777" w:rsidR="00A34662" w:rsidRDefault="00A34662" w:rsidP="00A34662">
      <w:pPr>
        <w:rPr>
          <w:b/>
          <w:sz w:val="19"/>
          <w:szCs w:val="19"/>
        </w:rPr>
      </w:pPr>
    </w:p>
    <w:p w14:paraId="1EC6F898" w14:textId="77777777" w:rsidR="00A34662" w:rsidRDefault="00A34662" w:rsidP="00A34662">
      <w:pPr>
        <w:rPr>
          <w:b/>
          <w:sz w:val="19"/>
          <w:szCs w:val="19"/>
        </w:rPr>
      </w:pPr>
    </w:p>
    <w:p w14:paraId="525509E3" w14:textId="77777777" w:rsidR="00A34662" w:rsidRDefault="00A34662" w:rsidP="00A34662">
      <w:pPr>
        <w:rPr>
          <w:b/>
          <w:sz w:val="19"/>
          <w:szCs w:val="19"/>
        </w:rPr>
      </w:pPr>
    </w:p>
    <w:p w14:paraId="397B41EB" w14:textId="523B91CB" w:rsidR="00A34662" w:rsidRDefault="00A34662" w:rsidP="00A34662">
      <w:pPr>
        <w:rPr>
          <w:b/>
          <w:sz w:val="19"/>
          <w:szCs w:val="19"/>
        </w:rPr>
      </w:pPr>
      <w:r>
        <w:rPr>
          <w:b/>
          <w:sz w:val="19"/>
          <w:szCs w:val="19"/>
        </w:rPr>
        <w:t>Bildquellen:</w:t>
      </w:r>
    </w:p>
    <w:p w14:paraId="489CB7E0" w14:textId="62E6DD9F" w:rsidR="00A34662" w:rsidRDefault="00A34662" w:rsidP="00A34662">
      <w:pPr>
        <w:rPr>
          <w:sz w:val="19"/>
          <w:szCs w:val="19"/>
        </w:rPr>
      </w:pPr>
      <w:r>
        <w:rPr>
          <w:b/>
          <w:sz w:val="19"/>
          <w:szCs w:val="19"/>
        </w:rPr>
        <w:t>Motiv</w:t>
      </w:r>
      <w:r w:rsidR="007F73CB">
        <w:rPr>
          <w:b/>
          <w:sz w:val="19"/>
          <w:szCs w:val="19"/>
        </w:rPr>
        <w:t xml:space="preserve">e </w:t>
      </w:r>
      <w:r>
        <w:rPr>
          <w:b/>
          <w:sz w:val="19"/>
          <w:szCs w:val="19"/>
        </w:rPr>
        <w:t>6</w:t>
      </w:r>
      <w:r w:rsidR="007F73CB">
        <w:rPr>
          <w:b/>
          <w:sz w:val="19"/>
          <w:szCs w:val="19"/>
        </w:rPr>
        <w:t xml:space="preserve"> - 7</w:t>
      </w:r>
      <w:r>
        <w:rPr>
          <w:b/>
          <w:sz w:val="19"/>
          <w:szCs w:val="19"/>
        </w:rPr>
        <w:t xml:space="preserve">: </w:t>
      </w:r>
      <w:r>
        <w:rPr>
          <w:sz w:val="19"/>
          <w:szCs w:val="19"/>
        </w:rPr>
        <w:t xml:space="preserve">Initiative „Gute Luft“ – </w:t>
      </w:r>
      <w:hyperlink r:id="rId28" w:history="1">
        <w:r>
          <w:rPr>
            <w:rStyle w:val="Hyperlink"/>
            <w:sz w:val="19"/>
            <w:szCs w:val="19"/>
          </w:rPr>
          <w:t>www.wohnungs-lueftung.de</w:t>
        </w:r>
      </w:hyperlink>
    </w:p>
    <w:p w14:paraId="65323C5F" w14:textId="77777777" w:rsidR="007F73CB" w:rsidRDefault="007F73CB" w:rsidP="00A34662">
      <w:pPr>
        <w:rPr>
          <w:bCs/>
          <w:sz w:val="19"/>
          <w:szCs w:val="19"/>
        </w:rPr>
      </w:pPr>
    </w:p>
    <w:p w14:paraId="3B22C963" w14:textId="4DD0FACC" w:rsidR="00A34662" w:rsidRDefault="00A34662" w:rsidP="00A34662">
      <w:pPr>
        <w:rPr>
          <w:b/>
          <w:sz w:val="19"/>
          <w:szCs w:val="19"/>
        </w:rPr>
      </w:pPr>
      <w:r>
        <w:rPr>
          <w:bCs/>
          <w:sz w:val="19"/>
          <w:szCs w:val="19"/>
        </w:rPr>
        <w:t>Honorarfreier Abdruck bei Quellenangabe. Nur zur redaktionellen Nutzung im Kontext der Pressemitteilung!</w:t>
      </w:r>
    </w:p>
    <w:p w14:paraId="712975AF" w14:textId="77777777" w:rsidR="00A34662" w:rsidRPr="006269D4" w:rsidRDefault="00A34662" w:rsidP="006269D4">
      <w:pPr>
        <w:rPr>
          <w:b/>
          <w:sz w:val="19"/>
          <w:szCs w:val="19"/>
        </w:rPr>
      </w:pPr>
    </w:p>
    <w:sectPr w:rsidR="00A34662" w:rsidRPr="006269D4" w:rsidSect="0061445F">
      <w:headerReference w:type="default" r:id="rId29"/>
      <w:footerReference w:type="default" r:id="rId30"/>
      <w:headerReference w:type="first" r:id="rId31"/>
      <w:footerReference w:type="first" r:id="rId32"/>
      <w:type w:val="continuous"/>
      <w:pgSz w:w="11906" w:h="16838" w:code="9"/>
      <w:pgMar w:top="1418" w:right="1134" w:bottom="1418" w:left="1418" w:header="363" w:footer="53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55413" w14:textId="77777777" w:rsidR="00C5126E" w:rsidRDefault="00C5126E">
      <w:r>
        <w:separator/>
      </w:r>
    </w:p>
  </w:endnote>
  <w:endnote w:type="continuationSeparator" w:id="0">
    <w:p w14:paraId="5C23640A" w14:textId="77777777" w:rsidR="00C5126E" w:rsidRDefault="00C5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58DB6" w14:textId="77777777" w:rsidR="00F62DE1" w:rsidRDefault="00F62DE1"/>
  <w:tbl>
    <w:tblPr>
      <w:tblW w:w="10031" w:type="dxa"/>
      <w:tblLayout w:type="fixed"/>
      <w:tblLook w:val="0000" w:firstRow="0" w:lastRow="0" w:firstColumn="0" w:lastColumn="0" w:noHBand="0" w:noVBand="0"/>
    </w:tblPr>
    <w:tblGrid>
      <w:gridCol w:w="4503"/>
      <w:gridCol w:w="3402"/>
      <w:gridCol w:w="2126"/>
    </w:tblGrid>
    <w:tr w:rsidR="000A78B3" w:rsidRPr="00F3610B" w14:paraId="20F8A658" w14:textId="77777777" w:rsidTr="001A0CB4">
      <w:tc>
        <w:tcPr>
          <w:tcW w:w="4503" w:type="dxa"/>
        </w:tcPr>
        <w:p w14:paraId="2B9A768E" w14:textId="77777777" w:rsidR="000A78B3" w:rsidRPr="00CB1529" w:rsidRDefault="000A78B3" w:rsidP="00BD65E9">
          <w:pPr>
            <w:pStyle w:val="Kopfzeile"/>
            <w:tabs>
              <w:tab w:val="clear" w:pos="4536"/>
              <w:tab w:val="clear" w:pos="9072"/>
            </w:tabs>
            <w:snapToGrid w:val="0"/>
            <w:rPr>
              <w:b/>
              <w:color w:val="808080"/>
              <w:sz w:val="16"/>
              <w:szCs w:val="16"/>
            </w:rPr>
          </w:pPr>
          <w:r w:rsidRPr="00CB1529">
            <w:rPr>
              <w:b/>
              <w:color w:val="808080"/>
              <w:sz w:val="16"/>
              <w:szCs w:val="16"/>
            </w:rPr>
            <w:t>BDH</w:t>
          </w:r>
        </w:p>
        <w:p w14:paraId="5FC2EDBE" w14:textId="77777777" w:rsidR="000A78B3" w:rsidRDefault="00D93723" w:rsidP="00BD65E9">
          <w:pPr>
            <w:pStyle w:val="Kopfzeile"/>
            <w:tabs>
              <w:tab w:val="clear" w:pos="4536"/>
              <w:tab w:val="clear" w:pos="9072"/>
            </w:tabs>
            <w:rPr>
              <w:color w:val="808080"/>
              <w:sz w:val="16"/>
              <w:szCs w:val="16"/>
            </w:rPr>
          </w:pPr>
          <w:r w:rsidRPr="00CB1529">
            <w:rPr>
              <w:b/>
              <w:color w:val="808080"/>
              <w:sz w:val="16"/>
              <w:szCs w:val="16"/>
            </w:rPr>
            <w:t xml:space="preserve">Bundesverband der </w:t>
          </w:r>
          <w:r w:rsidR="00CB1529">
            <w:rPr>
              <w:b/>
              <w:color w:val="808080"/>
              <w:sz w:val="16"/>
              <w:szCs w:val="16"/>
            </w:rPr>
            <w:br/>
          </w:r>
          <w:r w:rsidRPr="00CB1529">
            <w:rPr>
              <w:b/>
              <w:color w:val="808080"/>
              <w:sz w:val="16"/>
              <w:szCs w:val="16"/>
            </w:rPr>
            <w:t xml:space="preserve">Deutschen Heizungsindustrie </w:t>
          </w:r>
          <w:r w:rsidR="000A78B3" w:rsidRPr="00CB1529">
            <w:rPr>
              <w:b/>
              <w:color w:val="808080"/>
              <w:sz w:val="16"/>
              <w:szCs w:val="16"/>
            </w:rPr>
            <w:t>e.V.</w:t>
          </w:r>
          <w:r w:rsidR="000A78B3" w:rsidRPr="00CB1529">
            <w:rPr>
              <w:color w:val="808080"/>
              <w:sz w:val="16"/>
              <w:szCs w:val="16"/>
            </w:rPr>
            <w:t xml:space="preserve"> </w:t>
          </w:r>
          <w:r w:rsidR="000A78B3" w:rsidRPr="00CB1529">
            <w:rPr>
              <w:color w:val="808080"/>
              <w:sz w:val="16"/>
              <w:szCs w:val="16"/>
            </w:rPr>
            <w:br/>
            <w:t>Frankfurter Straße 720 - 726</w:t>
          </w:r>
          <w:r w:rsidR="000A78B3">
            <w:rPr>
              <w:color w:val="808080"/>
              <w:sz w:val="16"/>
              <w:szCs w:val="16"/>
            </w:rPr>
            <w:t xml:space="preserve"> </w:t>
          </w:r>
          <w:r w:rsidR="000A78B3" w:rsidRPr="00AF34EE">
            <w:rPr>
              <w:color w:val="808080"/>
              <w:sz w:val="14"/>
              <w:szCs w:val="14"/>
            </w:rPr>
            <w:t>•</w:t>
          </w:r>
          <w:r w:rsidR="000A78B3">
            <w:rPr>
              <w:color w:val="808080"/>
              <w:sz w:val="16"/>
              <w:szCs w:val="16"/>
            </w:rPr>
            <w:t xml:space="preserve"> 51145 Köln</w:t>
          </w:r>
        </w:p>
        <w:p w14:paraId="542768CA" w14:textId="77777777" w:rsidR="000A78B3" w:rsidRDefault="000A78B3" w:rsidP="00BD65E9">
          <w:pPr>
            <w:pStyle w:val="Fuzeile"/>
            <w:tabs>
              <w:tab w:val="clear" w:pos="4536"/>
              <w:tab w:val="clear" w:pos="9072"/>
              <w:tab w:val="left" w:pos="397"/>
            </w:tabs>
            <w:rPr>
              <w:color w:val="808080"/>
              <w:sz w:val="16"/>
              <w:szCs w:val="16"/>
            </w:rPr>
          </w:pPr>
          <w:r>
            <w:rPr>
              <w:color w:val="808080"/>
              <w:sz w:val="16"/>
              <w:szCs w:val="16"/>
            </w:rPr>
            <w:t xml:space="preserve">Tel. 0 22 03/9 35 93-0 </w:t>
          </w:r>
          <w:r w:rsidRPr="00AF34EE">
            <w:rPr>
              <w:color w:val="808080"/>
              <w:sz w:val="14"/>
              <w:szCs w:val="14"/>
            </w:rPr>
            <w:t>•</w:t>
          </w:r>
          <w:r>
            <w:rPr>
              <w:color w:val="808080"/>
              <w:sz w:val="16"/>
              <w:szCs w:val="16"/>
            </w:rPr>
            <w:t xml:space="preserve"> Fax 0 22 03/9 35 93-22</w:t>
          </w:r>
        </w:p>
        <w:p w14:paraId="06EBF443" w14:textId="3FB3CEF5" w:rsidR="000A78B3" w:rsidRDefault="008A3038" w:rsidP="004908D2">
          <w:pPr>
            <w:pStyle w:val="Kopfzeile"/>
            <w:tabs>
              <w:tab w:val="clear" w:pos="4536"/>
              <w:tab w:val="clear" w:pos="9072"/>
            </w:tabs>
            <w:rPr>
              <w:color w:val="808080"/>
              <w:sz w:val="16"/>
              <w:szCs w:val="16"/>
              <w:lang w:val="it-IT"/>
            </w:rPr>
          </w:pPr>
          <w:r w:rsidRPr="008A3038">
            <w:rPr>
              <w:color w:val="808080"/>
              <w:sz w:val="16"/>
              <w:szCs w:val="16"/>
              <w:lang w:val="it-IT"/>
            </w:rPr>
            <w:t>info@bdh-industrie.de</w:t>
          </w:r>
          <w:r>
            <w:rPr>
              <w:color w:val="808080"/>
              <w:sz w:val="16"/>
              <w:szCs w:val="16"/>
              <w:lang w:val="it-IT"/>
            </w:rPr>
            <w:t xml:space="preserve"> </w:t>
          </w:r>
          <w:r w:rsidR="000A78B3" w:rsidRPr="00AF34EE">
            <w:rPr>
              <w:color w:val="808080"/>
              <w:sz w:val="14"/>
              <w:szCs w:val="14"/>
              <w:lang w:val="it-IT"/>
            </w:rPr>
            <w:t>•</w:t>
          </w:r>
          <w:r w:rsidR="000A78B3">
            <w:rPr>
              <w:color w:val="808080"/>
              <w:sz w:val="16"/>
              <w:szCs w:val="16"/>
              <w:lang w:val="it-IT"/>
            </w:rPr>
            <w:t xml:space="preserve"> </w:t>
          </w:r>
          <w:r w:rsidRPr="008A3038">
            <w:rPr>
              <w:color w:val="808080"/>
              <w:sz w:val="16"/>
              <w:szCs w:val="16"/>
              <w:lang w:val="it-IT"/>
            </w:rPr>
            <w:t>www.bdh-industrie.de</w:t>
          </w:r>
        </w:p>
      </w:tc>
      <w:tc>
        <w:tcPr>
          <w:tcW w:w="3402" w:type="dxa"/>
        </w:tcPr>
        <w:p w14:paraId="250670E1" w14:textId="79DCFF3B" w:rsidR="000A78B3" w:rsidRPr="005460B7" w:rsidRDefault="00AF34EE" w:rsidP="005460B7">
          <w:pPr>
            <w:snapToGrid w:val="0"/>
            <w:rPr>
              <w:color w:val="808080"/>
              <w:sz w:val="16"/>
              <w:szCs w:val="16"/>
            </w:rPr>
          </w:pPr>
          <w:r>
            <w:rPr>
              <w:b/>
              <w:bCs/>
              <w:color w:val="808080"/>
              <w:sz w:val="16"/>
              <w:szCs w:val="16"/>
            </w:rPr>
            <w:t>FGK</w:t>
          </w:r>
          <w:r>
            <w:rPr>
              <w:b/>
              <w:bCs/>
              <w:color w:val="808080"/>
              <w:sz w:val="16"/>
              <w:szCs w:val="16"/>
            </w:rPr>
            <w:br/>
          </w:r>
          <w:r w:rsidR="000A78B3">
            <w:rPr>
              <w:b/>
              <w:bCs/>
              <w:color w:val="808080"/>
              <w:sz w:val="16"/>
              <w:szCs w:val="16"/>
            </w:rPr>
            <w:t>Fachverband Gebäude-Klima e.V.</w:t>
          </w:r>
          <w:r w:rsidR="000A78B3">
            <w:rPr>
              <w:color w:val="808080"/>
              <w:sz w:val="16"/>
              <w:szCs w:val="16"/>
            </w:rPr>
            <w:br/>
          </w:r>
          <w:r w:rsidR="00674F44">
            <w:rPr>
              <w:color w:val="808080"/>
              <w:sz w:val="16"/>
              <w:szCs w:val="16"/>
            </w:rPr>
            <w:t>Hoferstr. 5</w:t>
          </w:r>
          <w:r>
            <w:rPr>
              <w:color w:val="808080"/>
              <w:sz w:val="16"/>
              <w:szCs w:val="16"/>
            </w:rPr>
            <w:t xml:space="preserve"> </w:t>
          </w:r>
          <w:r w:rsidRPr="00AF34EE">
            <w:rPr>
              <w:color w:val="808080"/>
              <w:sz w:val="14"/>
              <w:szCs w:val="14"/>
            </w:rPr>
            <w:t>•</w:t>
          </w:r>
          <w:r>
            <w:rPr>
              <w:color w:val="808080"/>
              <w:sz w:val="16"/>
              <w:szCs w:val="16"/>
            </w:rPr>
            <w:t xml:space="preserve"> </w:t>
          </w:r>
          <w:r w:rsidR="00674F44">
            <w:rPr>
              <w:color w:val="808080"/>
              <w:sz w:val="16"/>
              <w:szCs w:val="16"/>
            </w:rPr>
            <w:t>71636 Ludwigsburg</w:t>
          </w:r>
          <w:r w:rsidR="000A78B3">
            <w:rPr>
              <w:color w:val="808080"/>
              <w:sz w:val="16"/>
              <w:szCs w:val="16"/>
            </w:rPr>
            <w:br/>
          </w:r>
          <w:r w:rsidR="005F64BF">
            <w:rPr>
              <w:color w:val="808080"/>
              <w:sz w:val="16"/>
              <w:szCs w:val="16"/>
            </w:rPr>
            <w:t xml:space="preserve">Tel. </w:t>
          </w:r>
          <w:r w:rsidR="00674F44">
            <w:rPr>
              <w:color w:val="808080"/>
              <w:sz w:val="16"/>
              <w:szCs w:val="16"/>
            </w:rPr>
            <w:t>0</w:t>
          </w:r>
          <w:r w:rsidR="00674F44" w:rsidRPr="00674F44">
            <w:rPr>
              <w:color w:val="808080"/>
              <w:sz w:val="16"/>
              <w:szCs w:val="16"/>
            </w:rPr>
            <w:t>7141 25 881 0</w:t>
          </w:r>
        </w:p>
        <w:p w14:paraId="0325269B" w14:textId="2E3885A7" w:rsidR="000A78B3" w:rsidRPr="00D27355" w:rsidRDefault="005F64BF" w:rsidP="005460B7">
          <w:pPr>
            <w:snapToGrid w:val="0"/>
            <w:rPr>
              <w:color w:val="808080"/>
              <w:sz w:val="16"/>
              <w:szCs w:val="16"/>
              <w:lang w:val="fr-FR"/>
            </w:rPr>
          </w:pPr>
          <w:r w:rsidRPr="00D27355">
            <w:rPr>
              <w:color w:val="808080"/>
              <w:sz w:val="16"/>
              <w:szCs w:val="16"/>
              <w:lang w:val="fr-FR"/>
            </w:rPr>
            <w:t xml:space="preserve">Fax </w:t>
          </w:r>
          <w:r w:rsidR="00AF34EE" w:rsidRPr="00D27355">
            <w:rPr>
              <w:color w:val="808080"/>
              <w:sz w:val="16"/>
              <w:szCs w:val="16"/>
              <w:lang w:val="fr-FR"/>
            </w:rPr>
            <w:t>0</w:t>
          </w:r>
          <w:r w:rsidR="00674F44" w:rsidRPr="00D27355">
            <w:rPr>
              <w:color w:val="808080"/>
              <w:sz w:val="16"/>
              <w:szCs w:val="16"/>
              <w:lang w:val="fr-FR"/>
            </w:rPr>
            <w:t>7141 25 881 19</w:t>
          </w:r>
          <w:r w:rsidR="000A78B3" w:rsidRPr="00D27355">
            <w:rPr>
              <w:color w:val="808080"/>
              <w:sz w:val="16"/>
              <w:szCs w:val="16"/>
              <w:lang w:val="fr-FR"/>
            </w:rPr>
            <w:br/>
            <w:t xml:space="preserve">info@fgk.de </w:t>
          </w:r>
          <w:r w:rsidR="000A78B3" w:rsidRPr="00D27355">
            <w:rPr>
              <w:color w:val="808080"/>
              <w:sz w:val="14"/>
              <w:szCs w:val="14"/>
              <w:lang w:val="fr-FR"/>
            </w:rPr>
            <w:t>•</w:t>
          </w:r>
          <w:r w:rsidR="000A78B3" w:rsidRPr="00D27355">
            <w:rPr>
              <w:color w:val="808080"/>
              <w:sz w:val="16"/>
              <w:szCs w:val="16"/>
              <w:lang w:val="fr-FR"/>
            </w:rPr>
            <w:t xml:space="preserve"> www.fgk.de</w:t>
          </w:r>
        </w:p>
      </w:tc>
      <w:tc>
        <w:tcPr>
          <w:tcW w:w="2126" w:type="dxa"/>
        </w:tcPr>
        <w:p w14:paraId="383D4123" w14:textId="2868C1BA" w:rsidR="000A78B3" w:rsidRPr="00D27355" w:rsidRDefault="000A78B3" w:rsidP="004908D2">
          <w:pPr>
            <w:pStyle w:val="Kopfzeile"/>
            <w:tabs>
              <w:tab w:val="clear" w:pos="4536"/>
              <w:tab w:val="clear" w:pos="9072"/>
            </w:tabs>
            <w:rPr>
              <w:color w:val="808080"/>
              <w:sz w:val="16"/>
              <w:szCs w:val="16"/>
              <w:lang w:val="fr-FR"/>
            </w:rPr>
          </w:pPr>
        </w:p>
      </w:tc>
    </w:tr>
  </w:tbl>
  <w:p w14:paraId="7E125482" w14:textId="77777777" w:rsidR="000A78B3" w:rsidRPr="00D27355" w:rsidRDefault="000A78B3">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21" w:type="dxa"/>
      <w:tblLayout w:type="fixed"/>
      <w:tblLook w:val="0000" w:firstRow="0" w:lastRow="0" w:firstColumn="0" w:lastColumn="0" w:noHBand="0" w:noVBand="0"/>
    </w:tblPr>
    <w:tblGrid>
      <w:gridCol w:w="3667"/>
      <w:gridCol w:w="2694"/>
      <w:gridCol w:w="3260"/>
    </w:tblGrid>
    <w:tr w:rsidR="000A78B3" w14:paraId="6E4CF89F" w14:textId="77777777" w:rsidTr="007E4F3B">
      <w:tc>
        <w:tcPr>
          <w:tcW w:w="3667" w:type="dxa"/>
        </w:tcPr>
        <w:p w14:paraId="70EA1763" w14:textId="77777777" w:rsidR="00CB1529" w:rsidRPr="00CB1529" w:rsidRDefault="00CB1529" w:rsidP="00CB1529">
          <w:pPr>
            <w:pStyle w:val="Kopfzeile"/>
            <w:tabs>
              <w:tab w:val="clear" w:pos="4536"/>
              <w:tab w:val="clear" w:pos="9072"/>
            </w:tabs>
            <w:snapToGrid w:val="0"/>
            <w:rPr>
              <w:b/>
              <w:color w:val="808080"/>
              <w:sz w:val="16"/>
              <w:szCs w:val="16"/>
            </w:rPr>
          </w:pPr>
          <w:r w:rsidRPr="00CB1529">
            <w:rPr>
              <w:b/>
              <w:color w:val="808080"/>
              <w:sz w:val="16"/>
              <w:szCs w:val="16"/>
            </w:rPr>
            <w:t>BDH</w:t>
          </w:r>
        </w:p>
        <w:p w14:paraId="5F9023E7" w14:textId="77777777" w:rsidR="000A78B3" w:rsidRDefault="00CB1529" w:rsidP="00CB1529">
          <w:pPr>
            <w:pStyle w:val="Kopfzeile"/>
            <w:tabs>
              <w:tab w:val="clear" w:pos="4536"/>
              <w:tab w:val="clear" w:pos="9072"/>
            </w:tabs>
            <w:rPr>
              <w:color w:val="808080"/>
              <w:sz w:val="16"/>
              <w:szCs w:val="16"/>
            </w:rPr>
          </w:pPr>
          <w:r w:rsidRPr="00CB1529">
            <w:rPr>
              <w:b/>
              <w:color w:val="808080"/>
              <w:sz w:val="16"/>
              <w:szCs w:val="16"/>
            </w:rPr>
            <w:t xml:space="preserve">Bundesverband der </w:t>
          </w:r>
          <w:r w:rsidRPr="00CB1529">
            <w:rPr>
              <w:b/>
              <w:color w:val="808080"/>
              <w:sz w:val="16"/>
              <w:szCs w:val="16"/>
            </w:rPr>
            <w:br/>
            <w:t>Deutschen Heizungsindustrie e.V</w:t>
          </w:r>
          <w:r w:rsidR="000A78B3" w:rsidRPr="00CB1529">
            <w:rPr>
              <w:b/>
              <w:color w:val="808080"/>
              <w:sz w:val="16"/>
              <w:szCs w:val="16"/>
            </w:rPr>
            <w:t>.</w:t>
          </w:r>
          <w:r w:rsidR="000A78B3">
            <w:rPr>
              <w:color w:val="808080"/>
              <w:sz w:val="16"/>
              <w:szCs w:val="16"/>
            </w:rPr>
            <w:t xml:space="preserve"> </w:t>
          </w:r>
          <w:r w:rsidR="000A78B3">
            <w:rPr>
              <w:color w:val="808080"/>
              <w:sz w:val="16"/>
              <w:szCs w:val="16"/>
            </w:rPr>
            <w:br/>
            <w:t>Frankfurter Straße 720 - 726 • 51145 Köln</w:t>
          </w:r>
        </w:p>
        <w:p w14:paraId="37BE4756" w14:textId="77777777" w:rsidR="000A78B3" w:rsidRDefault="000A78B3" w:rsidP="00BD65E9">
          <w:pPr>
            <w:pStyle w:val="Fuzeile"/>
            <w:tabs>
              <w:tab w:val="clear" w:pos="4536"/>
              <w:tab w:val="clear" w:pos="9072"/>
              <w:tab w:val="left" w:pos="397"/>
            </w:tabs>
            <w:rPr>
              <w:color w:val="808080"/>
              <w:sz w:val="16"/>
              <w:szCs w:val="16"/>
            </w:rPr>
          </w:pPr>
          <w:r>
            <w:rPr>
              <w:color w:val="808080"/>
              <w:sz w:val="16"/>
              <w:szCs w:val="16"/>
            </w:rPr>
            <w:t>Tel. 0 22 03/9 35 93-0 • Fax 0 22 03/9 35 93-22</w:t>
          </w:r>
        </w:p>
        <w:p w14:paraId="19C36FBB" w14:textId="77777777" w:rsidR="000A78B3" w:rsidRDefault="000A78B3" w:rsidP="00BD65E9">
          <w:pPr>
            <w:pStyle w:val="Kopfzeile"/>
            <w:tabs>
              <w:tab w:val="clear" w:pos="4536"/>
              <w:tab w:val="clear" w:pos="9072"/>
            </w:tabs>
            <w:rPr>
              <w:color w:val="808080"/>
              <w:sz w:val="16"/>
              <w:szCs w:val="16"/>
              <w:lang w:val="it-IT"/>
            </w:rPr>
          </w:pPr>
          <w:r>
            <w:rPr>
              <w:color w:val="808080"/>
              <w:sz w:val="16"/>
              <w:szCs w:val="16"/>
              <w:lang w:val="it-IT"/>
            </w:rPr>
            <w:t>info@bdh-koeln.de • www.bdh-koeln.de</w:t>
          </w:r>
        </w:p>
      </w:tc>
      <w:tc>
        <w:tcPr>
          <w:tcW w:w="2694" w:type="dxa"/>
        </w:tcPr>
        <w:p w14:paraId="79A22954" w14:textId="77777777" w:rsidR="000A78B3" w:rsidRPr="005460B7" w:rsidRDefault="000A78B3" w:rsidP="00BD65E9">
          <w:pPr>
            <w:snapToGrid w:val="0"/>
            <w:rPr>
              <w:color w:val="808080"/>
              <w:sz w:val="16"/>
              <w:szCs w:val="16"/>
            </w:rPr>
          </w:pPr>
          <w:r>
            <w:rPr>
              <w:b/>
              <w:bCs/>
              <w:color w:val="808080"/>
              <w:sz w:val="16"/>
              <w:szCs w:val="16"/>
            </w:rPr>
            <w:t>Fachverband Gebäude-Klima e.V.</w:t>
          </w:r>
          <w:r>
            <w:rPr>
              <w:color w:val="808080"/>
              <w:sz w:val="16"/>
              <w:szCs w:val="16"/>
            </w:rPr>
            <w:br/>
            <w:t>Danziger Str. 20</w:t>
          </w:r>
          <w:r>
            <w:rPr>
              <w:color w:val="808080"/>
              <w:sz w:val="16"/>
              <w:szCs w:val="16"/>
            </w:rPr>
            <w:br/>
            <w:t>74321 Bietigheim-Bissingen</w:t>
          </w:r>
          <w:r>
            <w:rPr>
              <w:color w:val="808080"/>
              <w:sz w:val="16"/>
              <w:szCs w:val="16"/>
            </w:rPr>
            <w:br/>
          </w:r>
          <w:r w:rsidRPr="005460B7">
            <w:rPr>
              <w:color w:val="808080"/>
              <w:sz w:val="16"/>
              <w:szCs w:val="16"/>
            </w:rPr>
            <w:t>Tel.: 07142 7 888 99-0</w:t>
          </w:r>
        </w:p>
        <w:p w14:paraId="5D1877E5" w14:textId="77777777" w:rsidR="000A78B3" w:rsidRPr="00674F44" w:rsidRDefault="000A78B3" w:rsidP="00BD65E9">
          <w:pPr>
            <w:snapToGrid w:val="0"/>
            <w:rPr>
              <w:color w:val="808080"/>
              <w:sz w:val="16"/>
              <w:szCs w:val="16"/>
              <w:lang w:val="fr-FR"/>
            </w:rPr>
          </w:pPr>
          <w:r w:rsidRPr="00674F44">
            <w:rPr>
              <w:color w:val="808080"/>
              <w:sz w:val="16"/>
              <w:szCs w:val="16"/>
              <w:lang w:val="fr-FR"/>
            </w:rPr>
            <w:t>Fax: 07142 7 888 99-19</w:t>
          </w:r>
          <w:r w:rsidRPr="00674F44">
            <w:rPr>
              <w:color w:val="808080"/>
              <w:sz w:val="16"/>
              <w:szCs w:val="16"/>
              <w:lang w:val="fr-FR"/>
            </w:rPr>
            <w:br/>
            <w:t>info@fgk.de • www.fgk.de</w:t>
          </w:r>
        </w:p>
      </w:tc>
      <w:tc>
        <w:tcPr>
          <w:tcW w:w="3260" w:type="dxa"/>
        </w:tcPr>
        <w:p w14:paraId="0EBC7A1D" w14:textId="77777777" w:rsidR="000A78B3" w:rsidRDefault="000A78B3" w:rsidP="00BD65E9">
          <w:pPr>
            <w:pStyle w:val="Kopfzeile"/>
            <w:tabs>
              <w:tab w:val="clear" w:pos="4536"/>
              <w:tab w:val="clear" w:pos="9072"/>
            </w:tabs>
            <w:snapToGrid w:val="0"/>
            <w:rPr>
              <w:b/>
              <w:color w:val="808080"/>
              <w:sz w:val="16"/>
              <w:szCs w:val="16"/>
            </w:rPr>
          </w:pPr>
          <w:r>
            <w:rPr>
              <w:b/>
              <w:color w:val="808080"/>
              <w:sz w:val="16"/>
              <w:szCs w:val="16"/>
            </w:rPr>
            <w:t>Pressekontakt</w:t>
          </w:r>
        </w:p>
        <w:p w14:paraId="6FA56FEB" w14:textId="77777777" w:rsidR="000A78B3" w:rsidRDefault="000A78B3" w:rsidP="00BD65E9">
          <w:pPr>
            <w:pStyle w:val="Kopfzeile"/>
            <w:tabs>
              <w:tab w:val="clear" w:pos="4536"/>
              <w:tab w:val="clear" w:pos="9072"/>
            </w:tabs>
            <w:rPr>
              <w:color w:val="808080"/>
              <w:sz w:val="16"/>
              <w:szCs w:val="16"/>
            </w:rPr>
          </w:pPr>
          <w:r>
            <w:rPr>
              <w:color w:val="808080"/>
              <w:sz w:val="16"/>
              <w:szCs w:val="16"/>
            </w:rPr>
            <w:t>Sage &amp; Schreibe Public Relations GmbH</w:t>
          </w:r>
        </w:p>
        <w:p w14:paraId="38C36BDB" w14:textId="77777777" w:rsidR="000A78B3" w:rsidRDefault="000A78B3" w:rsidP="00BD65E9">
          <w:pPr>
            <w:pStyle w:val="Kopfzeile"/>
            <w:tabs>
              <w:tab w:val="clear" w:pos="4536"/>
              <w:tab w:val="clear" w:pos="9072"/>
            </w:tabs>
            <w:rPr>
              <w:color w:val="808080"/>
              <w:sz w:val="16"/>
              <w:szCs w:val="16"/>
            </w:rPr>
          </w:pPr>
          <w:r>
            <w:rPr>
              <w:color w:val="808080"/>
              <w:sz w:val="16"/>
              <w:szCs w:val="16"/>
            </w:rPr>
            <w:t>Thierschstraße 5 • 80538 München</w:t>
          </w:r>
        </w:p>
        <w:p w14:paraId="3C0D702C" w14:textId="77777777" w:rsidR="000A78B3" w:rsidRDefault="000A78B3" w:rsidP="00BD65E9">
          <w:pPr>
            <w:pStyle w:val="Kopfzeile"/>
            <w:tabs>
              <w:tab w:val="clear" w:pos="4536"/>
              <w:tab w:val="clear" w:pos="9072"/>
            </w:tabs>
            <w:rPr>
              <w:color w:val="808080"/>
              <w:sz w:val="16"/>
              <w:szCs w:val="16"/>
            </w:rPr>
          </w:pPr>
          <w:r>
            <w:rPr>
              <w:color w:val="808080"/>
              <w:sz w:val="16"/>
              <w:szCs w:val="16"/>
            </w:rPr>
            <w:t xml:space="preserve">Tel. 089/23 888 98-0 </w:t>
          </w:r>
        </w:p>
        <w:p w14:paraId="6A9529FD" w14:textId="77777777" w:rsidR="000A78B3" w:rsidRDefault="000A78B3" w:rsidP="00BD65E9">
          <w:pPr>
            <w:pStyle w:val="Kopfzeile"/>
            <w:tabs>
              <w:tab w:val="clear" w:pos="4536"/>
              <w:tab w:val="clear" w:pos="9072"/>
            </w:tabs>
            <w:rPr>
              <w:color w:val="808080"/>
              <w:sz w:val="16"/>
              <w:szCs w:val="16"/>
            </w:rPr>
          </w:pPr>
          <w:r>
            <w:rPr>
              <w:color w:val="808080"/>
              <w:sz w:val="16"/>
              <w:szCs w:val="16"/>
            </w:rPr>
            <w:t>Fax 089/23 888 98-99</w:t>
          </w:r>
        </w:p>
        <w:p w14:paraId="7778BF39" w14:textId="77777777" w:rsidR="000A78B3" w:rsidRDefault="000A78B3" w:rsidP="00BD65E9">
          <w:pPr>
            <w:pStyle w:val="Kopfzeile"/>
            <w:tabs>
              <w:tab w:val="clear" w:pos="4536"/>
              <w:tab w:val="clear" w:pos="9072"/>
            </w:tabs>
            <w:rPr>
              <w:color w:val="808080"/>
              <w:sz w:val="16"/>
              <w:szCs w:val="16"/>
            </w:rPr>
          </w:pPr>
          <w:r>
            <w:rPr>
              <w:color w:val="808080"/>
              <w:sz w:val="16"/>
              <w:szCs w:val="16"/>
            </w:rPr>
            <w:t>info@sage-schreibe.de</w:t>
          </w:r>
        </w:p>
      </w:tc>
    </w:tr>
  </w:tbl>
  <w:p w14:paraId="19EAE2FA" w14:textId="77777777" w:rsidR="000A78B3" w:rsidRDefault="000A78B3" w:rsidP="00B938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555EC" w14:textId="77777777" w:rsidR="00C5126E" w:rsidRDefault="00C5126E">
      <w:r>
        <w:separator/>
      </w:r>
    </w:p>
  </w:footnote>
  <w:footnote w:type="continuationSeparator" w:id="0">
    <w:p w14:paraId="3F65B652" w14:textId="77777777" w:rsidR="00C5126E" w:rsidRDefault="00C5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9FB85" w14:textId="77777777" w:rsidR="000A78B3" w:rsidRDefault="000A78B3" w:rsidP="009377E5">
    <w:pPr>
      <w:pStyle w:val="Kopfzeile"/>
      <w:tabs>
        <w:tab w:val="clear" w:pos="9072"/>
        <w:tab w:val="left" w:pos="7560"/>
        <w:tab w:val="right" w:pos="9720"/>
      </w:tabs>
      <w:rPr>
        <w:rFonts w:ascii="Arial" w:hAnsi="Arial"/>
        <w:sz w:val="20"/>
      </w:rPr>
    </w:pPr>
  </w:p>
  <w:p w14:paraId="79102544" w14:textId="6C07B4D7" w:rsidR="000A78B3" w:rsidRDefault="000A78B3" w:rsidP="009377E5">
    <w:pPr>
      <w:pStyle w:val="Kopfzeile"/>
      <w:tabs>
        <w:tab w:val="clear" w:pos="9072"/>
        <w:tab w:val="left" w:pos="7560"/>
        <w:tab w:val="right" w:pos="9720"/>
      </w:tabs>
      <w:rPr>
        <w:rFonts w:ascii="Arial" w:hAnsi="Arial"/>
        <w:sz w:val="20"/>
      </w:rPr>
    </w:pPr>
  </w:p>
  <w:p w14:paraId="7B72959D" w14:textId="1676CEDF" w:rsidR="000A78B3" w:rsidRDefault="00E70B36" w:rsidP="009377E5">
    <w:pPr>
      <w:pStyle w:val="Kopfzeile"/>
      <w:tabs>
        <w:tab w:val="clear" w:pos="9072"/>
        <w:tab w:val="left" w:pos="7560"/>
        <w:tab w:val="right" w:pos="9720"/>
      </w:tabs>
      <w:rPr>
        <w:rFonts w:ascii="Arial" w:hAnsi="Arial"/>
        <w:sz w:val="20"/>
      </w:rPr>
    </w:pPr>
    <w:r>
      <w:rPr>
        <w:noProof/>
      </w:rPr>
      <w:drawing>
        <wp:anchor distT="0" distB="0" distL="114300" distR="114300" simplePos="0" relativeHeight="251658240" behindDoc="0" locked="0" layoutInCell="1" allowOverlap="1" wp14:anchorId="08CF7DD0" wp14:editId="4F7A00A0">
          <wp:simplePos x="0" y="0"/>
          <wp:positionH relativeFrom="column">
            <wp:posOffset>2120900</wp:posOffset>
          </wp:positionH>
          <wp:positionV relativeFrom="paragraph">
            <wp:posOffset>95250</wp:posOffset>
          </wp:positionV>
          <wp:extent cx="2052320" cy="657860"/>
          <wp:effectExtent l="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657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7E63E25" wp14:editId="553C7FF2">
          <wp:simplePos x="0" y="0"/>
          <wp:positionH relativeFrom="column">
            <wp:posOffset>4298315</wp:posOffset>
          </wp:positionH>
          <wp:positionV relativeFrom="paragraph">
            <wp:posOffset>76200</wp:posOffset>
          </wp:positionV>
          <wp:extent cx="2266950" cy="755650"/>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pic:spPr>
              </pic:pic>
            </a:graphicData>
          </a:graphic>
          <wp14:sizeRelH relativeFrom="page">
            <wp14:pctWidth>0</wp14:pctWidth>
          </wp14:sizeRelH>
          <wp14:sizeRelV relativeFrom="page">
            <wp14:pctHeight>0</wp14:pctHeight>
          </wp14:sizeRelV>
        </wp:anchor>
      </w:drawing>
    </w:r>
  </w:p>
  <w:p w14:paraId="75E2A83C" w14:textId="04ECE737" w:rsidR="000A78B3" w:rsidRDefault="000A78B3" w:rsidP="009377E5">
    <w:pPr>
      <w:pStyle w:val="Kopfzeile"/>
      <w:tabs>
        <w:tab w:val="clear" w:pos="9072"/>
        <w:tab w:val="left" w:pos="7560"/>
        <w:tab w:val="right" w:pos="9720"/>
      </w:tabs>
      <w:rPr>
        <w:rFonts w:ascii="Arial" w:hAnsi="Arial"/>
        <w:sz w:val="20"/>
      </w:rPr>
    </w:pPr>
  </w:p>
  <w:p w14:paraId="0F6EEE5E" w14:textId="2DBB4745" w:rsidR="00AB45BD" w:rsidRDefault="00AB45BD" w:rsidP="009377E5">
    <w:pPr>
      <w:pStyle w:val="Kopfzeile"/>
      <w:tabs>
        <w:tab w:val="clear" w:pos="9072"/>
        <w:tab w:val="left" w:pos="7560"/>
        <w:tab w:val="right" w:pos="9720"/>
      </w:tabs>
      <w:rPr>
        <w:rFonts w:ascii="Arial" w:hAnsi="Arial"/>
        <w:sz w:val="20"/>
      </w:rPr>
    </w:pPr>
  </w:p>
  <w:p w14:paraId="04A9E19C" w14:textId="0440D25A" w:rsidR="00AB45BD" w:rsidRDefault="00AB45BD" w:rsidP="009377E5">
    <w:pPr>
      <w:pStyle w:val="Kopfzeile"/>
      <w:tabs>
        <w:tab w:val="clear" w:pos="9072"/>
        <w:tab w:val="left" w:pos="7560"/>
        <w:tab w:val="right" w:pos="9720"/>
      </w:tabs>
      <w:rPr>
        <w:rFonts w:ascii="Arial" w:hAnsi="Arial"/>
        <w:sz w:val="20"/>
      </w:rPr>
    </w:pPr>
  </w:p>
  <w:p w14:paraId="45D26E68" w14:textId="3564FCF9" w:rsidR="00AB45BD" w:rsidRDefault="00AB45BD" w:rsidP="009377E5">
    <w:pPr>
      <w:pStyle w:val="Kopfzeile"/>
      <w:tabs>
        <w:tab w:val="clear" w:pos="9072"/>
        <w:tab w:val="left" w:pos="7560"/>
        <w:tab w:val="right" w:pos="9720"/>
      </w:tabs>
      <w:rPr>
        <w:rFonts w:ascii="Arial" w:hAnsi="Arial"/>
        <w:sz w:val="20"/>
      </w:rPr>
    </w:pPr>
  </w:p>
  <w:p w14:paraId="6DEE0496" w14:textId="5F32CEA0" w:rsidR="00AB45BD" w:rsidRDefault="00AB45BD" w:rsidP="009377E5">
    <w:pPr>
      <w:pStyle w:val="Kopfzeile"/>
      <w:tabs>
        <w:tab w:val="clear" w:pos="9072"/>
        <w:tab w:val="left" w:pos="7560"/>
        <w:tab w:val="right" w:pos="9720"/>
      </w:tabs>
      <w:rPr>
        <w:rFonts w:ascii="Arial" w:hAnsi="Arial"/>
        <w:sz w:val="20"/>
      </w:rPr>
    </w:pPr>
  </w:p>
  <w:p w14:paraId="3B2DABC3" w14:textId="6223374C" w:rsidR="00AB45BD" w:rsidRDefault="00AB45BD" w:rsidP="009377E5">
    <w:pPr>
      <w:pStyle w:val="Kopfzeile"/>
      <w:tabs>
        <w:tab w:val="clear" w:pos="9072"/>
        <w:tab w:val="left" w:pos="7560"/>
        <w:tab w:val="right" w:pos="9720"/>
      </w:tabs>
      <w:rPr>
        <w:rFonts w:ascii="Arial" w:hAnsi="Arial"/>
        <w:sz w:val="20"/>
      </w:rPr>
    </w:pPr>
  </w:p>
  <w:p w14:paraId="6EA266B1" w14:textId="70A44AA6" w:rsidR="00AB45BD" w:rsidRDefault="00AB45BD" w:rsidP="009377E5">
    <w:pPr>
      <w:pStyle w:val="Kopfzeile"/>
      <w:tabs>
        <w:tab w:val="clear" w:pos="9072"/>
        <w:tab w:val="left" w:pos="7560"/>
        <w:tab w:val="right" w:pos="9720"/>
      </w:tabs>
      <w:rPr>
        <w:rFonts w:ascii="Arial" w:hAnsi="Arial"/>
        <w:b/>
        <w:bCs/>
        <w:szCs w:val="24"/>
      </w:rPr>
    </w:pPr>
    <w:r w:rsidRPr="00AB45BD">
      <w:rPr>
        <w:rFonts w:ascii="Arial" w:hAnsi="Arial"/>
        <w:b/>
        <w:bCs/>
        <w:szCs w:val="24"/>
      </w:rPr>
      <w:t>Presseinformation</w:t>
    </w:r>
  </w:p>
  <w:p w14:paraId="69D0C521" w14:textId="77777777" w:rsidR="00465410" w:rsidRPr="00AB45BD" w:rsidRDefault="00465410" w:rsidP="009377E5">
    <w:pPr>
      <w:pStyle w:val="Kopfzeile"/>
      <w:tabs>
        <w:tab w:val="clear" w:pos="9072"/>
        <w:tab w:val="left" w:pos="7560"/>
        <w:tab w:val="right" w:pos="9720"/>
      </w:tabs>
      <w:rPr>
        <w:rFonts w:ascii="Arial" w:hAnsi="Arial"/>
        <w:b/>
        <w:bCs/>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61E5C" w14:textId="77777777" w:rsidR="000A78B3" w:rsidRDefault="000A78B3" w:rsidP="008520AC">
    <w:pPr>
      <w:pStyle w:val="Kopfzeile"/>
      <w:tabs>
        <w:tab w:val="clear" w:pos="4536"/>
        <w:tab w:val="clear" w:pos="9072"/>
        <w:tab w:val="left" w:pos="6379"/>
      </w:tabs>
      <w:ind w:right="-57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42DA4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684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566EC9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8B0276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55C508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FE6D3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0DC2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A406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FC2F2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D1AFA0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FB51A3"/>
    <w:multiLevelType w:val="hybridMultilevel"/>
    <w:tmpl w:val="F6B4D9E6"/>
    <w:lvl w:ilvl="0" w:tplc="FEA826F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9171F1"/>
    <w:multiLevelType w:val="multilevel"/>
    <w:tmpl w:val="F7DC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27238"/>
    <w:multiLevelType w:val="hybridMultilevel"/>
    <w:tmpl w:val="207444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2D33BDA"/>
    <w:multiLevelType w:val="multilevel"/>
    <w:tmpl w:val="D74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0895"/>
    <w:multiLevelType w:val="hybridMultilevel"/>
    <w:tmpl w:val="95AA039A"/>
    <w:lvl w:ilvl="0" w:tplc="D56E703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C8F265D"/>
    <w:multiLevelType w:val="hybridMultilevel"/>
    <w:tmpl w:val="156E8A4E"/>
    <w:lvl w:ilvl="0" w:tplc="93B2BB1E">
      <w:start w:val="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1F3F83"/>
    <w:multiLevelType w:val="hybridMultilevel"/>
    <w:tmpl w:val="75ACAA0A"/>
    <w:lvl w:ilvl="0" w:tplc="F31E693C">
      <w:start w:val="1"/>
      <w:numFmt w:val="bullet"/>
      <w:lvlText w:val=""/>
      <w:lvlJc w:val="left"/>
      <w:pPr>
        <w:tabs>
          <w:tab w:val="num" w:pos="720"/>
        </w:tabs>
        <w:ind w:left="720" w:hanging="360"/>
      </w:pPr>
      <w:rPr>
        <w:rFonts w:ascii="Wingdings" w:hAnsi="Wingdings" w:hint="default"/>
      </w:rPr>
    </w:lvl>
    <w:lvl w:ilvl="1" w:tplc="89BA1F94" w:tentative="1">
      <w:start w:val="1"/>
      <w:numFmt w:val="bullet"/>
      <w:lvlText w:val=""/>
      <w:lvlJc w:val="left"/>
      <w:pPr>
        <w:tabs>
          <w:tab w:val="num" w:pos="1440"/>
        </w:tabs>
        <w:ind w:left="1440" w:hanging="360"/>
      </w:pPr>
      <w:rPr>
        <w:rFonts w:ascii="Wingdings" w:hAnsi="Wingdings" w:hint="default"/>
      </w:rPr>
    </w:lvl>
    <w:lvl w:ilvl="2" w:tplc="C11A8E62" w:tentative="1">
      <w:start w:val="1"/>
      <w:numFmt w:val="bullet"/>
      <w:lvlText w:val=""/>
      <w:lvlJc w:val="left"/>
      <w:pPr>
        <w:tabs>
          <w:tab w:val="num" w:pos="2160"/>
        </w:tabs>
        <w:ind w:left="2160" w:hanging="360"/>
      </w:pPr>
      <w:rPr>
        <w:rFonts w:ascii="Wingdings" w:hAnsi="Wingdings" w:hint="default"/>
      </w:rPr>
    </w:lvl>
    <w:lvl w:ilvl="3" w:tplc="DEA26FCE" w:tentative="1">
      <w:start w:val="1"/>
      <w:numFmt w:val="bullet"/>
      <w:lvlText w:val=""/>
      <w:lvlJc w:val="left"/>
      <w:pPr>
        <w:tabs>
          <w:tab w:val="num" w:pos="2880"/>
        </w:tabs>
        <w:ind w:left="2880" w:hanging="360"/>
      </w:pPr>
      <w:rPr>
        <w:rFonts w:ascii="Wingdings" w:hAnsi="Wingdings" w:hint="default"/>
      </w:rPr>
    </w:lvl>
    <w:lvl w:ilvl="4" w:tplc="A98C010E" w:tentative="1">
      <w:start w:val="1"/>
      <w:numFmt w:val="bullet"/>
      <w:lvlText w:val=""/>
      <w:lvlJc w:val="left"/>
      <w:pPr>
        <w:tabs>
          <w:tab w:val="num" w:pos="3600"/>
        </w:tabs>
        <w:ind w:left="3600" w:hanging="360"/>
      </w:pPr>
      <w:rPr>
        <w:rFonts w:ascii="Wingdings" w:hAnsi="Wingdings" w:hint="default"/>
      </w:rPr>
    </w:lvl>
    <w:lvl w:ilvl="5" w:tplc="C2D2649A" w:tentative="1">
      <w:start w:val="1"/>
      <w:numFmt w:val="bullet"/>
      <w:lvlText w:val=""/>
      <w:lvlJc w:val="left"/>
      <w:pPr>
        <w:tabs>
          <w:tab w:val="num" w:pos="4320"/>
        </w:tabs>
        <w:ind w:left="4320" w:hanging="360"/>
      </w:pPr>
      <w:rPr>
        <w:rFonts w:ascii="Wingdings" w:hAnsi="Wingdings" w:hint="default"/>
      </w:rPr>
    </w:lvl>
    <w:lvl w:ilvl="6" w:tplc="DB68C6C4" w:tentative="1">
      <w:start w:val="1"/>
      <w:numFmt w:val="bullet"/>
      <w:lvlText w:val=""/>
      <w:lvlJc w:val="left"/>
      <w:pPr>
        <w:tabs>
          <w:tab w:val="num" w:pos="5040"/>
        </w:tabs>
        <w:ind w:left="5040" w:hanging="360"/>
      </w:pPr>
      <w:rPr>
        <w:rFonts w:ascii="Wingdings" w:hAnsi="Wingdings" w:hint="default"/>
      </w:rPr>
    </w:lvl>
    <w:lvl w:ilvl="7" w:tplc="FD90074E" w:tentative="1">
      <w:start w:val="1"/>
      <w:numFmt w:val="bullet"/>
      <w:lvlText w:val=""/>
      <w:lvlJc w:val="left"/>
      <w:pPr>
        <w:tabs>
          <w:tab w:val="num" w:pos="5760"/>
        </w:tabs>
        <w:ind w:left="5760" w:hanging="360"/>
      </w:pPr>
      <w:rPr>
        <w:rFonts w:ascii="Wingdings" w:hAnsi="Wingdings" w:hint="default"/>
      </w:rPr>
    </w:lvl>
    <w:lvl w:ilvl="8" w:tplc="A16083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96169C"/>
    <w:multiLevelType w:val="hybridMultilevel"/>
    <w:tmpl w:val="3F0C22EC"/>
    <w:lvl w:ilvl="0" w:tplc="292E25FE">
      <w:start w:val="1"/>
      <w:numFmt w:val="bullet"/>
      <w:lvlText w:val=""/>
      <w:lvlJc w:val="left"/>
      <w:pPr>
        <w:tabs>
          <w:tab w:val="num" w:pos="720"/>
        </w:tabs>
        <w:ind w:left="720" w:hanging="360"/>
      </w:pPr>
      <w:rPr>
        <w:rFonts w:ascii="Wingdings" w:hAnsi="Wingdings" w:hint="default"/>
      </w:rPr>
    </w:lvl>
    <w:lvl w:ilvl="1" w:tplc="F814C794">
      <w:start w:val="211"/>
      <w:numFmt w:val="bullet"/>
      <w:lvlText w:val=""/>
      <w:lvlJc w:val="left"/>
      <w:pPr>
        <w:tabs>
          <w:tab w:val="num" w:pos="1440"/>
        </w:tabs>
        <w:ind w:left="1440" w:hanging="360"/>
      </w:pPr>
      <w:rPr>
        <w:rFonts w:ascii="Wingdings" w:hAnsi="Wingdings" w:hint="default"/>
      </w:rPr>
    </w:lvl>
    <w:lvl w:ilvl="2" w:tplc="2F02EB10" w:tentative="1">
      <w:start w:val="1"/>
      <w:numFmt w:val="bullet"/>
      <w:lvlText w:val=""/>
      <w:lvlJc w:val="left"/>
      <w:pPr>
        <w:tabs>
          <w:tab w:val="num" w:pos="2160"/>
        </w:tabs>
        <w:ind w:left="2160" w:hanging="360"/>
      </w:pPr>
      <w:rPr>
        <w:rFonts w:ascii="Wingdings" w:hAnsi="Wingdings" w:hint="default"/>
      </w:rPr>
    </w:lvl>
    <w:lvl w:ilvl="3" w:tplc="41829E2C" w:tentative="1">
      <w:start w:val="1"/>
      <w:numFmt w:val="bullet"/>
      <w:lvlText w:val=""/>
      <w:lvlJc w:val="left"/>
      <w:pPr>
        <w:tabs>
          <w:tab w:val="num" w:pos="2880"/>
        </w:tabs>
        <w:ind w:left="2880" w:hanging="360"/>
      </w:pPr>
      <w:rPr>
        <w:rFonts w:ascii="Wingdings" w:hAnsi="Wingdings" w:hint="default"/>
      </w:rPr>
    </w:lvl>
    <w:lvl w:ilvl="4" w:tplc="A51C8AFE" w:tentative="1">
      <w:start w:val="1"/>
      <w:numFmt w:val="bullet"/>
      <w:lvlText w:val=""/>
      <w:lvlJc w:val="left"/>
      <w:pPr>
        <w:tabs>
          <w:tab w:val="num" w:pos="3600"/>
        </w:tabs>
        <w:ind w:left="3600" w:hanging="360"/>
      </w:pPr>
      <w:rPr>
        <w:rFonts w:ascii="Wingdings" w:hAnsi="Wingdings" w:hint="default"/>
      </w:rPr>
    </w:lvl>
    <w:lvl w:ilvl="5" w:tplc="D36670A6" w:tentative="1">
      <w:start w:val="1"/>
      <w:numFmt w:val="bullet"/>
      <w:lvlText w:val=""/>
      <w:lvlJc w:val="left"/>
      <w:pPr>
        <w:tabs>
          <w:tab w:val="num" w:pos="4320"/>
        </w:tabs>
        <w:ind w:left="4320" w:hanging="360"/>
      </w:pPr>
      <w:rPr>
        <w:rFonts w:ascii="Wingdings" w:hAnsi="Wingdings" w:hint="default"/>
      </w:rPr>
    </w:lvl>
    <w:lvl w:ilvl="6" w:tplc="1ECCFB9E" w:tentative="1">
      <w:start w:val="1"/>
      <w:numFmt w:val="bullet"/>
      <w:lvlText w:val=""/>
      <w:lvlJc w:val="left"/>
      <w:pPr>
        <w:tabs>
          <w:tab w:val="num" w:pos="5040"/>
        </w:tabs>
        <w:ind w:left="5040" w:hanging="360"/>
      </w:pPr>
      <w:rPr>
        <w:rFonts w:ascii="Wingdings" w:hAnsi="Wingdings" w:hint="default"/>
      </w:rPr>
    </w:lvl>
    <w:lvl w:ilvl="7" w:tplc="78F49056" w:tentative="1">
      <w:start w:val="1"/>
      <w:numFmt w:val="bullet"/>
      <w:lvlText w:val=""/>
      <w:lvlJc w:val="left"/>
      <w:pPr>
        <w:tabs>
          <w:tab w:val="num" w:pos="5760"/>
        </w:tabs>
        <w:ind w:left="5760" w:hanging="360"/>
      </w:pPr>
      <w:rPr>
        <w:rFonts w:ascii="Wingdings" w:hAnsi="Wingdings" w:hint="default"/>
      </w:rPr>
    </w:lvl>
    <w:lvl w:ilvl="8" w:tplc="AFEEDF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8F464B"/>
    <w:multiLevelType w:val="multilevel"/>
    <w:tmpl w:val="41803F8A"/>
    <w:lvl w:ilvl="0">
      <w:start w:val="1"/>
      <w:numFmt w:val="decimal"/>
      <w:lvlText w:val="%1."/>
      <w:lvlJc w:val="left"/>
      <w:pPr>
        <w:tabs>
          <w:tab w:val="num" w:pos="720"/>
        </w:tabs>
        <w:ind w:left="720" w:hanging="360"/>
      </w:pPr>
      <w:rPr>
        <w:rFonts w:ascii="Arial" w:hAnsi="Arial"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7A13C7A"/>
    <w:multiLevelType w:val="hybridMultilevel"/>
    <w:tmpl w:val="AD8ED6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9E924A5"/>
    <w:multiLevelType w:val="hybridMultilevel"/>
    <w:tmpl w:val="EE32727A"/>
    <w:lvl w:ilvl="0" w:tplc="255C8CB8">
      <w:start w:val="1"/>
      <w:numFmt w:val="bullet"/>
      <w:lvlText w:val=""/>
      <w:lvlJc w:val="left"/>
      <w:pPr>
        <w:tabs>
          <w:tab w:val="num" w:pos="720"/>
        </w:tabs>
        <w:ind w:left="720" w:hanging="360"/>
      </w:pPr>
      <w:rPr>
        <w:rFonts w:ascii="Wingdings" w:hAnsi="Wingdings" w:hint="default"/>
      </w:rPr>
    </w:lvl>
    <w:lvl w:ilvl="1" w:tplc="022A3D2E" w:tentative="1">
      <w:start w:val="1"/>
      <w:numFmt w:val="bullet"/>
      <w:lvlText w:val=""/>
      <w:lvlJc w:val="left"/>
      <w:pPr>
        <w:tabs>
          <w:tab w:val="num" w:pos="1440"/>
        </w:tabs>
        <w:ind w:left="1440" w:hanging="360"/>
      </w:pPr>
      <w:rPr>
        <w:rFonts w:ascii="Wingdings" w:hAnsi="Wingdings" w:hint="default"/>
      </w:rPr>
    </w:lvl>
    <w:lvl w:ilvl="2" w:tplc="7D06AF02" w:tentative="1">
      <w:start w:val="1"/>
      <w:numFmt w:val="bullet"/>
      <w:lvlText w:val=""/>
      <w:lvlJc w:val="left"/>
      <w:pPr>
        <w:tabs>
          <w:tab w:val="num" w:pos="2160"/>
        </w:tabs>
        <w:ind w:left="2160" w:hanging="360"/>
      </w:pPr>
      <w:rPr>
        <w:rFonts w:ascii="Wingdings" w:hAnsi="Wingdings" w:hint="default"/>
      </w:rPr>
    </w:lvl>
    <w:lvl w:ilvl="3" w:tplc="4FC6F184" w:tentative="1">
      <w:start w:val="1"/>
      <w:numFmt w:val="bullet"/>
      <w:lvlText w:val=""/>
      <w:lvlJc w:val="left"/>
      <w:pPr>
        <w:tabs>
          <w:tab w:val="num" w:pos="2880"/>
        </w:tabs>
        <w:ind w:left="2880" w:hanging="360"/>
      </w:pPr>
      <w:rPr>
        <w:rFonts w:ascii="Wingdings" w:hAnsi="Wingdings" w:hint="default"/>
      </w:rPr>
    </w:lvl>
    <w:lvl w:ilvl="4" w:tplc="0D7A51FE" w:tentative="1">
      <w:start w:val="1"/>
      <w:numFmt w:val="bullet"/>
      <w:lvlText w:val=""/>
      <w:lvlJc w:val="left"/>
      <w:pPr>
        <w:tabs>
          <w:tab w:val="num" w:pos="3600"/>
        </w:tabs>
        <w:ind w:left="3600" w:hanging="360"/>
      </w:pPr>
      <w:rPr>
        <w:rFonts w:ascii="Wingdings" w:hAnsi="Wingdings" w:hint="default"/>
      </w:rPr>
    </w:lvl>
    <w:lvl w:ilvl="5" w:tplc="F67C9BB0" w:tentative="1">
      <w:start w:val="1"/>
      <w:numFmt w:val="bullet"/>
      <w:lvlText w:val=""/>
      <w:lvlJc w:val="left"/>
      <w:pPr>
        <w:tabs>
          <w:tab w:val="num" w:pos="4320"/>
        </w:tabs>
        <w:ind w:left="4320" w:hanging="360"/>
      </w:pPr>
      <w:rPr>
        <w:rFonts w:ascii="Wingdings" w:hAnsi="Wingdings" w:hint="default"/>
      </w:rPr>
    </w:lvl>
    <w:lvl w:ilvl="6" w:tplc="2720579E" w:tentative="1">
      <w:start w:val="1"/>
      <w:numFmt w:val="bullet"/>
      <w:lvlText w:val=""/>
      <w:lvlJc w:val="left"/>
      <w:pPr>
        <w:tabs>
          <w:tab w:val="num" w:pos="5040"/>
        </w:tabs>
        <w:ind w:left="5040" w:hanging="360"/>
      </w:pPr>
      <w:rPr>
        <w:rFonts w:ascii="Wingdings" w:hAnsi="Wingdings" w:hint="default"/>
      </w:rPr>
    </w:lvl>
    <w:lvl w:ilvl="7" w:tplc="DAD488E8" w:tentative="1">
      <w:start w:val="1"/>
      <w:numFmt w:val="bullet"/>
      <w:lvlText w:val=""/>
      <w:lvlJc w:val="left"/>
      <w:pPr>
        <w:tabs>
          <w:tab w:val="num" w:pos="5760"/>
        </w:tabs>
        <w:ind w:left="5760" w:hanging="360"/>
      </w:pPr>
      <w:rPr>
        <w:rFonts w:ascii="Wingdings" w:hAnsi="Wingdings" w:hint="default"/>
      </w:rPr>
    </w:lvl>
    <w:lvl w:ilvl="8" w:tplc="C12649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D67477"/>
    <w:multiLevelType w:val="multilevel"/>
    <w:tmpl w:val="B66E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128B1"/>
    <w:multiLevelType w:val="hybridMultilevel"/>
    <w:tmpl w:val="4EB4A2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3" w15:restartNumberingAfterBreak="0">
    <w:nsid w:val="5A9E1AD2"/>
    <w:multiLevelType w:val="hybridMultilevel"/>
    <w:tmpl w:val="7A489C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2343F59"/>
    <w:multiLevelType w:val="multilevel"/>
    <w:tmpl w:val="D79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495DC4"/>
    <w:multiLevelType w:val="hybridMultilevel"/>
    <w:tmpl w:val="F0BE6DD6"/>
    <w:lvl w:ilvl="0" w:tplc="FEA826FC">
      <w:numFmt w:val="bullet"/>
      <w:lvlText w:val="-"/>
      <w:lvlJc w:val="left"/>
      <w:pPr>
        <w:tabs>
          <w:tab w:val="num" w:pos="1444"/>
        </w:tabs>
        <w:ind w:left="1444" w:hanging="360"/>
      </w:pPr>
      <w:rPr>
        <w:rFonts w:ascii="Arial" w:eastAsia="Times New Roman" w:hAnsi="Arial" w:cs="Arial" w:hint="default"/>
      </w:rPr>
    </w:lvl>
    <w:lvl w:ilvl="1" w:tplc="04070003">
      <w:start w:val="1"/>
      <w:numFmt w:val="bullet"/>
      <w:lvlText w:val="o"/>
      <w:lvlJc w:val="left"/>
      <w:pPr>
        <w:tabs>
          <w:tab w:val="num" w:pos="2164"/>
        </w:tabs>
        <w:ind w:left="2164" w:hanging="360"/>
      </w:pPr>
      <w:rPr>
        <w:rFonts w:ascii="Courier New" w:hAnsi="Courier New" w:cs="Courier New" w:hint="default"/>
      </w:rPr>
    </w:lvl>
    <w:lvl w:ilvl="2" w:tplc="04070005" w:tentative="1">
      <w:start w:val="1"/>
      <w:numFmt w:val="bullet"/>
      <w:lvlText w:val=""/>
      <w:lvlJc w:val="left"/>
      <w:pPr>
        <w:tabs>
          <w:tab w:val="num" w:pos="2884"/>
        </w:tabs>
        <w:ind w:left="2884" w:hanging="360"/>
      </w:pPr>
      <w:rPr>
        <w:rFonts w:ascii="Wingdings" w:hAnsi="Wingdings" w:hint="default"/>
      </w:rPr>
    </w:lvl>
    <w:lvl w:ilvl="3" w:tplc="04070001" w:tentative="1">
      <w:start w:val="1"/>
      <w:numFmt w:val="bullet"/>
      <w:lvlText w:val=""/>
      <w:lvlJc w:val="left"/>
      <w:pPr>
        <w:tabs>
          <w:tab w:val="num" w:pos="3604"/>
        </w:tabs>
        <w:ind w:left="3604" w:hanging="360"/>
      </w:pPr>
      <w:rPr>
        <w:rFonts w:ascii="Symbol" w:hAnsi="Symbol" w:hint="default"/>
      </w:rPr>
    </w:lvl>
    <w:lvl w:ilvl="4" w:tplc="04070003" w:tentative="1">
      <w:start w:val="1"/>
      <w:numFmt w:val="bullet"/>
      <w:lvlText w:val="o"/>
      <w:lvlJc w:val="left"/>
      <w:pPr>
        <w:tabs>
          <w:tab w:val="num" w:pos="4324"/>
        </w:tabs>
        <w:ind w:left="4324" w:hanging="360"/>
      </w:pPr>
      <w:rPr>
        <w:rFonts w:ascii="Courier New" w:hAnsi="Courier New" w:cs="Courier New" w:hint="default"/>
      </w:rPr>
    </w:lvl>
    <w:lvl w:ilvl="5" w:tplc="04070005" w:tentative="1">
      <w:start w:val="1"/>
      <w:numFmt w:val="bullet"/>
      <w:lvlText w:val=""/>
      <w:lvlJc w:val="left"/>
      <w:pPr>
        <w:tabs>
          <w:tab w:val="num" w:pos="5044"/>
        </w:tabs>
        <w:ind w:left="5044" w:hanging="360"/>
      </w:pPr>
      <w:rPr>
        <w:rFonts w:ascii="Wingdings" w:hAnsi="Wingdings" w:hint="default"/>
      </w:rPr>
    </w:lvl>
    <w:lvl w:ilvl="6" w:tplc="04070001" w:tentative="1">
      <w:start w:val="1"/>
      <w:numFmt w:val="bullet"/>
      <w:lvlText w:val=""/>
      <w:lvlJc w:val="left"/>
      <w:pPr>
        <w:tabs>
          <w:tab w:val="num" w:pos="5764"/>
        </w:tabs>
        <w:ind w:left="5764" w:hanging="360"/>
      </w:pPr>
      <w:rPr>
        <w:rFonts w:ascii="Symbol" w:hAnsi="Symbol" w:hint="default"/>
      </w:rPr>
    </w:lvl>
    <w:lvl w:ilvl="7" w:tplc="04070003" w:tentative="1">
      <w:start w:val="1"/>
      <w:numFmt w:val="bullet"/>
      <w:lvlText w:val="o"/>
      <w:lvlJc w:val="left"/>
      <w:pPr>
        <w:tabs>
          <w:tab w:val="num" w:pos="6484"/>
        </w:tabs>
        <w:ind w:left="6484" w:hanging="360"/>
      </w:pPr>
      <w:rPr>
        <w:rFonts w:ascii="Courier New" w:hAnsi="Courier New" w:cs="Courier New" w:hint="default"/>
      </w:rPr>
    </w:lvl>
    <w:lvl w:ilvl="8" w:tplc="04070005" w:tentative="1">
      <w:start w:val="1"/>
      <w:numFmt w:val="bullet"/>
      <w:lvlText w:val=""/>
      <w:lvlJc w:val="left"/>
      <w:pPr>
        <w:tabs>
          <w:tab w:val="num" w:pos="7204"/>
        </w:tabs>
        <w:ind w:left="7204" w:hanging="360"/>
      </w:pPr>
      <w:rPr>
        <w:rFonts w:ascii="Wingdings" w:hAnsi="Wingdings" w:hint="default"/>
      </w:rPr>
    </w:lvl>
  </w:abstractNum>
  <w:abstractNum w:abstractNumId="26" w15:restartNumberingAfterBreak="0">
    <w:nsid w:val="76112FDC"/>
    <w:multiLevelType w:val="hybridMultilevel"/>
    <w:tmpl w:val="875EB82C"/>
    <w:lvl w:ilvl="0" w:tplc="1A163B78">
      <w:start w:val="1"/>
      <w:numFmt w:val="bullet"/>
      <w:lvlText w:val=""/>
      <w:lvlJc w:val="left"/>
      <w:pPr>
        <w:tabs>
          <w:tab w:val="num" w:pos="720"/>
        </w:tabs>
        <w:ind w:left="720" w:hanging="360"/>
      </w:pPr>
      <w:rPr>
        <w:rFonts w:ascii="Wingdings" w:hAnsi="Wingdings" w:hint="default"/>
      </w:rPr>
    </w:lvl>
    <w:lvl w:ilvl="1" w:tplc="FB1E44B2" w:tentative="1">
      <w:start w:val="1"/>
      <w:numFmt w:val="bullet"/>
      <w:lvlText w:val=""/>
      <w:lvlJc w:val="left"/>
      <w:pPr>
        <w:tabs>
          <w:tab w:val="num" w:pos="1440"/>
        </w:tabs>
        <w:ind w:left="1440" w:hanging="360"/>
      </w:pPr>
      <w:rPr>
        <w:rFonts w:ascii="Wingdings" w:hAnsi="Wingdings" w:hint="default"/>
      </w:rPr>
    </w:lvl>
    <w:lvl w:ilvl="2" w:tplc="F80479D2" w:tentative="1">
      <w:start w:val="1"/>
      <w:numFmt w:val="bullet"/>
      <w:lvlText w:val=""/>
      <w:lvlJc w:val="left"/>
      <w:pPr>
        <w:tabs>
          <w:tab w:val="num" w:pos="2160"/>
        </w:tabs>
        <w:ind w:left="2160" w:hanging="360"/>
      </w:pPr>
      <w:rPr>
        <w:rFonts w:ascii="Wingdings" w:hAnsi="Wingdings" w:hint="default"/>
      </w:rPr>
    </w:lvl>
    <w:lvl w:ilvl="3" w:tplc="FA4A7AFC" w:tentative="1">
      <w:start w:val="1"/>
      <w:numFmt w:val="bullet"/>
      <w:lvlText w:val=""/>
      <w:lvlJc w:val="left"/>
      <w:pPr>
        <w:tabs>
          <w:tab w:val="num" w:pos="2880"/>
        </w:tabs>
        <w:ind w:left="2880" w:hanging="360"/>
      </w:pPr>
      <w:rPr>
        <w:rFonts w:ascii="Wingdings" w:hAnsi="Wingdings" w:hint="default"/>
      </w:rPr>
    </w:lvl>
    <w:lvl w:ilvl="4" w:tplc="88D01992" w:tentative="1">
      <w:start w:val="1"/>
      <w:numFmt w:val="bullet"/>
      <w:lvlText w:val=""/>
      <w:lvlJc w:val="left"/>
      <w:pPr>
        <w:tabs>
          <w:tab w:val="num" w:pos="3600"/>
        </w:tabs>
        <w:ind w:left="3600" w:hanging="360"/>
      </w:pPr>
      <w:rPr>
        <w:rFonts w:ascii="Wingdings" w:hAnsi="Wingdings" w:hint="default"/>
      </w:rPr>
    </w:lvl>
    <w:lvl w:ilvl="5" w:tplc="78B2CA34" w:tentative="1">
      <w:start w:val="1"/>
      <w:numFmt w:val="bullet"/>
      <w:lvlText w:val=""/>
      <w:lvlJc w:val="left"/>
      <w:pPr>
        <w:tabs>
          <w:tab w:val="num" w:pos="4320"/>
        </w:tabs>
        <w:ind w:left="4320" w:hanging="360"/>
      </w:pPr>
      <w:rPr>
        <w:rFonts w:ascii="Wingdings" w:hAnsi="Wingdings" w:hint="default"/>
      </w:rPr>
    </w:lvl>
    <w:lvl w:ilvl="6" w:tplc="D9B80916" w:tentative="1">
      <w:start w:val="1"/>
      <w:numFmt w:val="bullet"/>
      <w:lvlText w:val=""/>
      <w:lvlJc w:val="left"/>
      <w:pPr>
        <w:tabs>
          <w:tab w:val="num" w:pos="5040"/>
        </w:tabs>
        <w:ind w:left="5040" w:hanging="360"/>
      </w:pPr>
      <w:rPr>
        <w:rFonts w:ascii="Wingdings" w:hAnsi="Wingdings" w:hint="default"/>
      </w:rPr>
    </w:lvl>
    <w:lvl w:ilvl="7" w:tplc="00C6ECDA" w:tentative="1">
      <w:start w:val="1"/>
      <w:numFmt w:val="bullet"/>
      <w:lvlText w:val=""/>
      <w:lvlJc w:val="left"/>
      <w:pPr>
        <w:tabs>
          <w:tab w:val="num" w:pos="5760"/>
        </w:tabs>
        <w:ind w:left="5760" w:hanging="360"/>
      </w:pPr>
      <w:rPr>
        <w:rFonts w:ascii="Wingdings" w:hAnsi="Wingdings" w:hint="default"/>
      </w:rPr>
    </w:lvl>
    <w:lvl w:ilvl="8" w:tplc="048E11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1326BC"/>
    <w:multiLevelType w:val="hybridMultilevel"/>
    <w:tmpl w:val="7068E296"/>
    <w:lvl w:ilvl="0" w:tplc="2054AAF0">
      <w:numFmt w:val="bullet"/>
      <w:lvlText w:val=""/>
      <w:lvlJc w:val="left"/>
      <w:pPr>
        <w:ind w:left="720" w:hanging="360"/>
      </w:pPr>
      <w:rPr>
        <w:rFonts w:ascii="Wingdings" w:eastAsia="Calibri" w:hAnsi="Wingdings" w:cs="Arial" w:hint="default"/>
        <w:color w:val="auto"/>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16cid:durableId="1486434907">
    <w:abstractNumId w:val="9"/>
  </w:num>
  <w:num w:numId="2" w16cid:durableId="1415318516">
    <w:abstractNumId w:val="7"/>
  </w:num>
  <w:num w:numId="3" w16cid:durableId="1484421105">
    <w:abstractNumId w:val="6"/>
  </w:num>
  <w:num w:numId="4" w16cid:durableId="523204890">
    <w:abstractNumId w:val="5"/>
  </w:num>
  <w:num w:numId="5" w16cid:durableId="628126101">
    <w:abstractNumId w:val="4"/>
  </w:num>
  <w:num w:numId="6" w16cid:durableId="1405108335">
    <w:abstractNumId w:val="8"/>
  </w:num>
  <w:num w:numId="7" w16cid:durableId="1534070510">
    <w:abstractNumId w:val="3"/>
  </w:num>
  <w:num w:numId="8" w16cid:durableId="914389079">
    <w:abstractNumId w:val="2"/>
  </w:num>
  <w:num w:numId="9" w16cid:durableId="1918591163">
    <w:abstractNumId w:val="1"/>
  </w:num>
  <w:num w:numId="10" w16cid:durableId="14624032">
    <w:abstractNumId w:val="0"/>
  </w:num>
  <w:num w:numId="11" w16cid:durableId="1500345993">
    <w:abstractNumId w:val="18"/>
  </w:num>
  <w:num w:numId="12" w16cid:durableId="1481725537">
    <w:abstractNumId w:val="23"/>
  </w:num>
  <w:num w:numId="13" w16cid:durableId="557666695">
    <w:abstractNumId w:val="10"/>
  </w:num>
  <w:num w:numId="14" w16cid:durableId="1073311147">
    <w:abstractNumId w:val="25"/>
  </w:num>
  <w:num w:numId="15" w16cid:durableId="997080272">
    <w:abstractNumId w:val="12"/>
  </w:num>
  <w:num w:numId="16" w16cid:durableId="112094705">
    <w:abstractNumId w:val="16"/>
  </w:num>
  <w:num w:numId="17" w16cid:durableId="1523744088">
    <w:abstractNumId w:val="17"/>
  </w:num>
  <w:num w:numId="18" w16cid:durableId="719784048">
    <w:abstractNumId w:val="26"/>
  </w:num>
  <w:num w:numId="19" w16cid:durableId="1238250984">
    <w:abstractNumId w:val="20"/>
  </w:num>
  <w:num w:numId="20" w16cid:durableId="1114908874">
    <w:abstractNumId w:val="15"/>
  </w:num>
  <w:num w:numId="21" w16cid:durableId="1988239796">
    <w:abstractNumId w:val="19"/>
  </w:num>
  <w:num w:numId="22" w16cid:durableId="1654287776">
    <w:abstractNumId w:val="27"/>
  </w:num>
  <w:num w:numId="23" w16cid:durableId="598873888">
    <w:abstractNumId w:val="13"/>
  </w:num>
  <w:num w:numId="24" w16cid:durableId="1672099787">
    <w:abstractNumId w:val="24"/>
  </w:num>
  <w:num w:numId="25" w16cid:durableId="1226989123">
    <w:abstractNumId w:val="21"/>
  </w:num>
  <w:num w:numId="26" w16cid:durableId="657684759">
    <w:abstractNumId w:val="11"/>
  </w:num>
  <w:num w:numId="27" w16cid:durableId="51584291">
    <w:abstractNumId w:val="14"/>
  </w:num>
  <w:num w:numId="28" w16cid:durableId="4494012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colormru v:ext="edit" colors="#aaaeae,gray,#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32"/>
    <w:rsid w:val="000006E4"/>
    <w:rsid w:val="000012AC"/>
    <w:rsid w:val="0000181B"/>
    <w:rsid w:val="00002493"/>
    <w:rsid w:val="00002873"/>
    <w:rsid w:val="000031D4"/>
    <w:rsid w:val="00004436"/>
    <w:rsid w:val="00005849"/>
    <w:rsid w:val="000101BA"/>
    <w:rsid w:val="000110E8"/>
    <w:rsid w:val="0001310E"/>
    <w:rsid w:val="000135B1"/>
    <w:rsid w:val="00013989"/>
    <w:rsid w:val="00015D41"/>
    <w:rsid w:val="000165B3"/>
    <w:rsid w:val="00022080"/>
    <w:rsid w:val="00022613"/>
    <w:rsid w:val="000239F0"/>
    <w:rsid w:val="0002402C"/>
    <w:rsid w:val="000267F5"/>
    <w:rsid w:val="00031CD9"/>
    <w:rsid w:val="000329C1"/>
    <w:rsid w:val="00033194"/>
    <w:rsid w:val="0003489C"/>
    <w:rsid w:val="00034E52"/>
    <w:rsid w:val="00036763"/>
    <w:rsid w:val="00036F6D"/>
    <w:rsid w:val="0003725B"/>
    <w:rsid w:val="000373F2"/>
    <w:rsid w:val="0004224F"/>
    <w:rsid w:val="00044D50"/>
    <w:rsid w:val="00045680"/>
    <w:rsid w:val="00046787"/>
    <w:rsid w:val="00047406"/>
    <w:rsid w:val="00047873"/>
    <w:rsid w:val="00047B78"/>
    <w:rsid w:val="00050074"/>
    <w:rsid w:val="00051D25"/>
    <w:rsid w:val="00052DCC"/>
    <w:rsid w:val="00052E12"/>
    <w:rsid w:val="00056352"/>
    <w:rsid w:val="000568F6"/>
    <w:rsid w:val="00056903"/>
    <w:rsid w:val="00057021"/>
    <w:rsid w:val="00062137"/>
    <w:rsid w:val="00062499"/>
    <w:rsid w:val="000625BE"/>
    <w:rsid w:val="000629B9"/>
    <w:rsid w:val="0006328A"/>
    <w:rsid w:val="00063A30"/>
    <w:rsid w:val="00064C9B"/>
    <w:rsid w:val="000651E6"/>
    <w:rsid w:val="000667CD"/>
    <w:rsid w:val="00071401"/>
    <w:rsid w:val="00071DDE"/>
    <w:rsid w:val="00074038"/>
    <w:rsid w:val="00074668"/>
    <w:rsid w:val="00074DC6"/>
    <w:rsid w:val="00074F31"/>
    <w:rsid w:val="0007506F"/>
    <w:rsid w:val="00076789"/>
    <w:rsid w:val="00076C64"/>
    <w:rsid w:val="00076D75"/>
    <w:rsid w:val="00077DB1"/>
    <w:rsid w:val="00082239"/>
    <w:rsid w:val="000823E7"/>
    <w:rsid w:val="00085446"/>
    <w:rsid w:val="00085E4F"/>
    <w:rsid w:val="00086DF2"/>
    <w:rsid w:val="000878EA"/>
    <w:rsid w:val="000916EF"/>
    <w:rsid w:val="0009260D"/>
    <w:rsid w:val="00093621"/>
    <w:rsid w:val="000937BC"/>
    <w:rsid w:val="00093A30"/>
    <w:rsid w:val="00093BBE"/>
    <w:rsid w:val="0009582A"/>
    <w:rsid w:val="0009770D"/>
    <w:rsid w:val="000A2837"/>
    <w:rsid w:val="000A2D4F"/>
    <w:rsid w:val="000A3085"/>
    <w:rsid w:val="000A54D2"/>
    <w:rsid w:val="000A78B3"/>
    <w:rsid w:val="000B1DEA"/>
    <w:rsid w:val="000B1F46"/>
    <w:rsid w:val="000B209B"/>
    <w:rsid w:val="000B2279"/>
    <w:rsid w:val="000B25B9"/>
    <w:rsid w:val="000B2D21"/>
    <w:rsid w:val="000B3EC1"/>
    <w:rsid w:val="000B419A"/>
    <w:rsid w:val="000B4339"/>
    <w:rsid w:val="000B5D64"/>
    <w:rsid w:val="000B6F0C"/>
    <w:rsid w:val="000B70E3"/>
    <w:rsid w:val="000B745D"/>
    <w:rsid w:val="000B7CB5"/>
    <w:rsid w:val="000C057F"/>
    <w:rsid w:val="000C0BAA"/>
    <w:rsid w:val="000C3AD9"/>
    <w:rsid w:val="000C42F2"/>
    <w:rsid w:val="000C47C9"/>
    <w:rsid w:val="000C481A"/>
    <w:rsid w:val="000C4D91"/>
    <w:rsid w:val="000C5183"/>
    <w:rsid w:val="000C5B75"/>
    <w:rsid w:val="000C5DC8"/>
    <w:rsid w:val="000C6C56"/>
    <w:rsid w:val="000C70E9"/>
    <w:rsid w:val="000C7896"/>
    <w:rsid w:val="000D01F5"/>
    <w:rsid w:val="000D04B7"/>
    <w:rsid w:val="000D0B84"/>
    <w:rsid w:val="000D19FC"/>
    <w:rsid w:val="000D4B78"/>
    <w:rsid w:val="000D4B94"/>
    <w:rsid w:val="000D4F47"/>
    <w:rsid w:val="000D5FBB"/>
    <w:rsid w:val="000D7140"/>
    <w:rsid w:val="000D77F9"/>
    <w:rsid w:val="000E202D"/>
    <w:rsid w:val="000E2EF6"/>
    <w:rsid w:val="000E3887"/>
    <w:rsid w:val="000E46B0"/>
    <w:rsid w:val="000E5F01"/>
    <w:rsid w:val="000E724F"/>
    <w:rsid w:val="000F059D"/>
    <w:rsid w:val="000F11AF"/>
    <w:rsid w:val="000F1415"/>
    <w:rsid w:val="000F151B"/>
    <w:rsid w:val="000F3C42"/>
    <w:rsid w:val="000F4917"/>
    <w:rsid w:val="000F613E"/>
    <w:rsid w:val="000F6E32"/>
    <w:rsid w:val="000F7BC8"/>
    <w:rsid w:val="0010032C"/>
    <w:rsid w:val="001004BB"/>
    <w:rsid w:val="001017F1"/>
    <w:rsid w:val="00101ECD"/>
    <w:rsid w:val="001028E5"/>
    <w:rsid w:val="00102C47"/>
    <w:rsid w:val="00102EE8"/>
    <w:rsid w:val="00103361"/>
    <w:rsid w:val="001043FC"/>
    <w:rsid w:val="001068F8"/>
    <w:rsid w:val="001069B8"/>
    <w:rsid w:val="00110623"/>
    <w:rsid w:val="00111061"/>
    <w:rsid w:val="00111C3D"/>
    <w:rsid w:val="00114443"/>
    <w:rsid w:val="001165C2"/>
    <w:rsid w:val="00117861"/>
    <w:rsid w:val="001220A4"/>
    <w:rsid w:val="0012211A"/>
    <w:rsid w:val="00122767"/>
    <w:rsid w:val="00122AC2"/>
    <w:rsid w:val="001247C6"/>
    <w:rsid w:val="0012502C"/>
    <w:rsid w:val="001276E8"/>
    <w:rsid w:val="00131BE4"/>
    <w:rsid w:val="00131D5B"/>
    <w:rsid w:val="00132D23"/>
    <w:rsid w:val="001333CA"/>
    <w:rsid w:val="00133AB3"/>
    <w:rsid w:val="00133BB4"/>
    <w:rsid w:val="00133C39"/>
    <w:rsid w:val="00133EA6"/>
    <w:rsid w:val="00135A7D"/>
    <w:rsid w:val="00137203"/>
    <w:rsid w:val="001377AB"/>
    <w:rsid w:val="00140461"/>
    <w:rsid w:val="00141159"/>
    <w:rsid w:val="00143FFB"/>
    <w:rsid w:val="00147004"/>
    <w:rsid w:val="001470E3"/>
    <w:rsid w:val="001476AA"/>
    <w:rsid w:val="00147D03"/>
    <w:rsid w:val="00150375"/>
    <w:rsid w:val="00151245"/>
    <w:rsid w:val="001523A2"/>
    <w:rsid w:val="001532B5"/>
    <w:rsid w:val="001538C0"/>
    <w:rsid w:val="001554EE"/>
    <w:rsid w:val="001558A7"/>
    <w:rsid w:val="001561DB"/>
    <w:rsid w:val="00156725"/>
    <w:rsid w:val="0015711B"/>
    <w:rsid w:val="001600B4"/>
    <w:rsid w:val="0016016B"/>
    <w:rsid w:val="00161069"/>
    <w:rsid w:val="0016108A"/>
    <w:rsid w:val="001637B5"/>
    <w:rsid w:val="00163BA2"/>
    <w:rsid w:val="001646E1"/>
    <w:rsid w:val="001648AD"/>
    <w:rsid w:val="00164A0D"/>
    <w:rsid w:val="00165EA5"/>
    <w:rsid w:val="00165FF3"/>
    <w:rsid w:val="00166152"/>
    <w:rsid w:val="00166B2C"/>
    <w:rsid w:val="001670DB"/>
    <w:rsid w:val="00167887"/>
    <w:rsid w:val="00170137"/>
    <w:rsid w:val="0017031C"/>
    <w:rsid w:val="00172F02"/>
    <w:rsid w:val="00173502"/>
    <w:rsid w:val="0017395F"/>
    <w:rsid w:val="00173FE7"/>
    <w:rsid w:val="001743D3"/>
    <w:rsid w:val="00174576"/>
    <w:rsid w:val="00175924"/>
    <w:rsid w:val="00175A42"/>
    <w:rsid w:val="00176389"/>
    <w:rsid w:val="00177412"/>
    <w:rsid w:val="00177AA9"/>
    <w:rsid w:val="00181753"/>
    <w:rsid w:val="00182554"/>
    <w:rsid w:val="001831BE"/>
    <w:rsid w:val="00183F32"/>
    <w:rsid w:val="001841F8"/>
    <w:rsid w:val="00184258"/>
    <w:rsid w:val="00184AA4"/>
    <w:rsid w:val="0018625C"/>
    <w:rsid w:val="00187BD8"/>
    <w:rsid w:val="00192A18"/>
    <w:rsid w:val="00193E92"/>
    <w:rsid w:val="00194EF9"/>
    <w:rsid w:val="00195451"/>
    <w:rsid w:val="00195DC3"/>
    <w:rsid w:val="00195FBC"/>
    <w:rsid w:val="0019735D"/>
    <w:rsid w:val="001A0224"/>
    <w:rsid w:val="001A0CB4"/>
    <w:rsid w:val="001A1C19"/>
    <w:rsid w:val="001A2667"/>
    <w:rsid w:val="001A3055"/>
    <w:rsid w:val="001A37D1"/>
    <w:rsid w:val="001A4C8C"/>
    <w:rsid w:val="001A78F5"/>
    <w:rsid w:val="001B05F3"/>
    <w:rsid w:val="001B09B2"/>
    <w:rsid w:val="001B1D3A"/>
    <w:rsid w:val="001B1F65"/>
    <w:rsid w:val="001B2B1A"/>
    <w:rsid w:val="001B2F8D"/>
    <w:rsid w:val="001B3013"/>
    <w:rsid w:val="001B558C"/>
    <w:rsid w:val="001B5978"/>
    <w:rsid w:val="001B76B2"/>
    <w:rsid w:val="001C0395"/>
    <w:rsid w:val="001C251B"/>
    <w:rsid w:val="001C3797"/>
    <w:rsid w:val="001C3861"/>
    <w:rsid w:val="001C3B0E"/>
    <w:rsid w:val="001C4064"/>
    <w:rsid w:val="001C5888"/>
    <w:rsid w:val="001C58BC"/>
    <w:rsid w:val="001C61DC"/>
    <w:rsid w:val="001C68B4"/>
    <w:rsid w:val="001D0984"/>
    <w:rsid w:val="001D231E"/>
    <w:rsid w:val="001D2EB3"/>
    <w:rsid w:val="001D513C"/>
    <w:rsid w:val="001D5445"/>
    <w:rsid w:val="001D5859"/>
    <w:rsid w:val="001D6DAB"/>
    <w:rsid w:val="001D7726"/>
    <w:rsid w:val="001D7895"/>
    <w:rsid w:val="001E056E"/>
    <w:rsid w:val="001E158B"/>
    <w:rsid w:val="001E176E"/>
    <w:rsid w:val="001E1A71"/>
    <w:rsid w:val="001E1E19"/>
    <w:rsid w:val="001E3635"/>
    <w:rsid w:val="001E4CBC"/>
    <w:rsid w:val="001E53A2"/>
    <w:rsid w:val="001E5494"/>
    <w:rsid w:val="001E6B40"/>
    <w:rsid w:val="001E7E61"/>
    <w:rsid w:val="001F0FC1"/>
    <w:rsid w:val="001F1629"/>
    <w:rsid w:val="001F2BBB"/>
    <w:rsid w:val="001F2C6E"/>
    <w:rsid w:val="001F2F31"/>
    <w:rsid w:val="001F506A"/>
    <w:rsid w:val="001F554B"/>
    <w:rsid w:val="001F5647"/>
    <w:rsid w:val="001F57E7"/>
    <w:rsid w:val="001F6197"/>
    <w:rsid w:val="002042F2"/>
    <w:rsid w:val="00205C44"/>
    <w:rsid w:val="00205FF3"/>
    <w:rsid w:val="002072B6"/>
    <w:rsid w:val="002074A0"/>
    <w:rsid w:val="0021080E"/>
    <w:rsid w:val="00210F6F"/>
    <w:rsid w:val="00215CAB"/>
    <w:rsid w:val="00215E23"/>
    <w:rsid w:val="00216527"/>
    <w:rsid w:val="00216928"/>
    <w:rsid w:val="00216BA0"/>
    <w:rsid w:val="00220892"/>
    <w:rsid w:val="00220AE3"/>
    <w:rsid w:val="00220FB1"/>
    <w:rsid w:val="002228A0"/>
    <w:rsid w:val="002239B1"/>
    <w:rsid w:val="00226F6D"/>
    <w:rsid w:val="00227D0C"/>
    <w:rsid w:val="00230734"/>
    <w:rsid w:val="00230F5A"/>
    <w:rsid w:val="00231908"/>
    <w:rsid w:val="002337F1"/>
    <w:rsid w:val="00234918"/>
    <w:rsid w:val="0023606C"/>
    <w:rsid w:val="00236CCB"/>
    <w:rsid w:val="00236E6A"/>
    <w:rsid w:val="00237713"/>
    <w:rsid w:val="00237C83"/>
    <w:rsid w:val="00237DB7"/>
    <w:rsid w:val="00241090"/>
    <w:rsid w:val="00243655"/>
    <w:rsid w:val="00243FA5"/>
    <w:rsid w:val="00244D7A"/>
    <w:rsid w:val="002459CF"/>
    <w:rsid w:val="00246D92"/>
    <w:rsid w:val="002471C4"/>
    <w:rsid w:val="002478D6"/>
    <w:rsid w:val="00247FEE"/>
    <w:rsid w:val="00252CD7"/>
    <w:rsid w:val="00253B5F"/>
    <w:rsid w:val="0025568F"/>
    <w:rsid w:val="00256B66"/>
    <w:rsid w:val="002615AD"/>
    <w:rsid w:val="002629B8"/>
    <w:rsid w:val="00262A2A"/>
    <w:rsid w:val="00263C8F"/>
    <w:rsid w:val="002647C8"/>
    <w:rsid w:val="00264F3B"/>
    <w:rsid w:val="00270900"/>
    <w:rsid w:val="002720C8"/>
    <w:rsid w:val="00272A8E"/>
    <w:rsid w:val="002733AD"/>
    <w:rsid w:val="002736D7"/>
    <w:rsid w:val="00274C51"/>
    <w:rsid w:val="00275132"/>
    <w:rsid w:val="00275361"/>
    <w:rsid w:val="00276237"/>
    <w:rsid w:val="00276D04"/>
    <w:rsid w:val="002773D8"/>
    <w:rsid w:val="002778D2"/>
    <w:rsid w:val="00277B9F"/>
    <w:rsid w:val="00280B42"/>
    <w:rsid w:val="00280CA8"/>
    <w:rsid w:val="00281D57"/>
    <w:rsid w:val="00284EE7"/>
    <w:rsid w:val="00286BAB"/>
    <w:rsid w:val="002872E2"/>
    <w:rsid w:val="002904C5"/>
    <w:rsid w:val="002906D9"/>
    <w:rsid w:val="0029092A"/>
    <w:rsid w:val="00290B76"/>
    <w:rsid w:val="00291F06"/>
    <w:rsid w:val="002929B3"/>
    <w:rsid w:val="002929F3"/>
    <w:rsid w:val="00293050"/>
    <w:rsid w:val="002930E1"/>
    <w:rsid w:val="00294F79"/>
    <w:rsid w:val="00294FE9"/>
    <w:rsid w:val="0029610C"/>
    <w:rsid w:val="00296206"/>
    <w:rsid w:val="00297D8F"/>
    <w:rsid w:val="002A036D"/>
    <w:rsid w:val="002A0767"/>
    <w:rsid w:val="002A0D7C"/>
    <w:rsid w:val="002A0F2E"/>
    <w:rsid w:val="002A28C1"/>
    <w:rsid w:val="002A2A35"/>
    <w:rsid w:val="002A6DA8"/>
    <w:rsid w:val="002A7D1F"/>
    <w:rsid w:val="002B1236"/>
    <w:rsid w:val="002B1642"/>
    <w:rsid w:val="002B19F9"/>
    <w:rsid w:val="002B2350"/>
    <w:rsid w:val="002C0125"/>
    <w:rsid w:val="002C06AE"/>
    <w:rsid w:val="002C0892"/>
    <w:rsid w:val="002C0F68"/>
    <w:rsid w:val="002C16C8"/>
    <w:rsid w:val="002C1D25"/>
    <w:rsid w:val="002C261D"/>
    <w:rsid w:val="002C3768"/>
    <w:rsid w:val="002C4E2A"/>
    <w:rsid w:val="002C4E49"/>
    <w:rsid w:val="002C6635"/>
    <w:rsid w:val="002C6EB8"/>
    <w:rsid w:val="002D0783"/>
    <w:rsid w:val="002D10F2"/>
    <w:rsid w:val="002D2B11"/>
    <w:rsid w:val="002D2F42"/>
    <w:rsid w:val="002D3741"/>
    <w:rsid w:val="002D3F7C"/>
    <w:rsid w:val="002D44FE"/>
    <w:rsid w:val="002D53F2"/>
    <w:rsid w:val="002D6AE4"/>
    <w:rsid w:val="002D7BB3"/>
    <w:rsid w:val="002D7FC9"/>
    <w:rsid w:val="002E1374"/>
    <w:rsid w:val="002E1C25"/>
    <w:rsid w:val="002E2096"/>
    <w:rsid w:val="002E26EE"/>
    <w:rsid w:val="002E2787"/>
    <w:rsid w:val="002E41F4"/>
    <w:rsid w:val="002E66A1"/>
    <w:rsid w:val="002E71A2"/>
    <w:rsid w:val="002E7896"/>
    <w:rsid w:val="002F2BC5"/>
    <w:rsid w:val="002F2F14"/>
    <w:rsid w:val="002F354B"/>
    <w:rsid w:val="002F6F7E"/>
    <w:rsid w:val="002F7B6D"/>
    <w:rsid w:val="00301D77"/>
    <w:rsid w:val="0030217B"/>
    <w:rsid w:val="003033A4"/>
    <w:rsid w:val="00303425"/>
    <w:rsid w:val="00304F53"/>
    <w:rsid w:val="00304FC4"/>
    <w:rsid w:val="003055AE"/>
    <w:rsid w:val="003055E0"/>
    <w:rsid w:val="00306310"/>
    <w:rsid w:val="003078D5"/>
    <w:rsid w:val="00310B17"/>
    <w:rsid w:val="00310F0C"/>
    <w:rsid w:val="003111A4"/>
    <w:rsid w:val="003115FA"/>
    <w:rsid w:val="00311ACA"/>
    <w:rsid w:val="00311DBD"/>
    <w:rsid w:val="003120E6"/>
    <w:rsid w:val="00312786"/>
    <w:rsid w:val="00312E21"/>
    <w:rsid w:val="003134AA"/>
    <w:rsid w:val="00313735"/>
    <w:rsid w:val="00313A8E"/>
    <w:rsid w:val="003154E9"/>
    <w:rsid w:val="003164D4"/>
    <w:rsid w:val="003165C5"/>
    <w:rsid w:val="003200E9"/>
    <w:rsid w:val="00320159"/>
    <w:rsid w:val="0032054A"/>
    <w:rsid w:val="00320AF1"/>
    <w:rsid w:val="00321C45"/>
    <w:rsid w:val="00321C72"/>
    <w:rsid w:val="003235C3"/>
    <w:rsid w:val="00324094"/>
    <w:rsid w:val="003241AC"/>
    <w:rsid w:val="00324BE4"/>
    <w:rsid w:val="00324C98"/>
    <w:rsid w:val="00326279"/>
    <w:rsid w:val="003269C2"/>
    <w:rsid w:val="00326B37"/>
    <w:rsid w:val="003300F9"/>
    <w:rsid w:val="003304BF"/>
    <w:rsid w:val="00330571"/>
    <w:rsid w:val="00331D60"/>
    <w:rsid w:val="00331DFD"/>
    <w:rsid w:val="00331EEB"/>
    <w:rsid w:val="003323DA"/>
    <w:rsid w:val="00332B1F"/>
    <w:rsid w:val="00332E8B"/>
    <w:rsid w:val="0033449C"/>
    <w:rsid w:val="00334A5D"/>
    <w:rsid w:val="00334FF7"/>
    <w:rsid w:val="0033697A"/>
    <w:rsid w:val="00336AB6"/>
    <w:rsid w:val="00337F14"/>
    <w:rsid w:val="003402EE"/>
    <w:rsid w:val="00340C1D"/>
    <w:rsid w:val="00341927"/>
    <w:rsid w:val="00341AAF"/>
    <w:rsid w:val="003422CF"/>
    <w:rsid w:val="003433F4"/>
    <w:rsid w:val="0034450B"/>
    <w:rsid w:val="00344891"/>
    <w:rsid w:val="00345E25"/>
    <w:rsid w:val="003466DC"/>
    <w:rsid w:val="00347825"/>
    <w:rsid w:val="00347A04"/>
    <w:rsid w:val="00347F34"/>
    <w:rsid w:val="00353B4C"/>
    <w:rsid w:val="00354F6D"/>
    <w:rsid w:val="0035515D"/>
    <w:rsid w:val="003572E4"/>
    <w:rsid w:val="00357B02"/>
    <w:rsid w:val="00360163"/>
    <w:rsid w:val="0036022C"/>
    <w:rsid w:val="0036035E"/>
    <w:rsid w:val="003625B4"/>
    <w:rsid w:val="003626F7"/>
    <w:rsid w:val="003627C2"/>
    <w:rsid w:val="00364DBA"/>
    <w:rsid w:val="0036522A"/>
    <w:rsid w:val="00365AC2"/>
    <w:rsid w:val="00367FA1"/>
    <w:rsid w:val="003701E5"/>
    <w:rsid w:val="00370ADC"/>
    <w:rsid w:val="0037184E"/>
    <w:rsid w:val="003755AF"/>
    <w:rsid w:val="0037666A"/>
    <w:rsid w:val="0037711D"/>
    <w:rsid w:val="003807B4"/>
    <w:rsid w:val="00380C51"/>
    <w:rsid w:val="0038178A"/>
    <w:rsid w:val="0038486B"/>
    <w:rsid w:val="00384A2B"/>
    <w:rsid w:val="003850A1"/>
    <w:rsid w:val="0038584B"/>
    <w:rsid w:val="00385922"/>
    <w:rsid w:val="00385AA9"/>
    <w:rsid w:val="003872EE"/>
    <w:rsid w:val="00387388"/>
    <w:rsid w:val="00387596"/>
    <w:rsid w:val="003876BC"/>
    <w:rsid w:val="003901AB"/>
    <w:rsid w:val="00391802"/>
    <w:rsid w:val="00392BBC"/>
    <w:rsid w:val="003931CB"/>
    <w:rsid w:val="00393D22"/>
    <w:rsid w:val="00394F4C"/>
    <w:rsid w:val="003953B8"/>
    <w:rsid w:val="00395557"/>
    <w:rsid w:val="0039779F"/>
    <w:rsid w:val="00397FAA"/>
    <w:rsid w:val="003A04C0"/>
    <w:rsid w:val="003A180D"/>
    <w:rsid w:val="003A1E04"/>
    <w:rsid w:val="003A1F5C"/>
    <w:rsid w:val="003A280C"/>
    <w:rsid w:val="003A34D3"/>
    <w:rsid w:val="003A36D2"/>
    <w:rsid w:val="003A37F6"/>
    <w:rsid w:val="003A3B31"/>
    <w:rsid w:val="003A6AA2"/>
    <w:rsid w:val="003B111B"/>
    <w:rsid w:val="003B1725"/>
    <w:rsid w:val="003B1C28"/>
    <w:rsid w:val="003B1DCE"/>
    <w:rsid w:val="003B4F84"/>
    <w:rsid w:val="003B6446"/>
    <w:rsid w:val="003C005D"/>
    <w:rsid w:val="003C017E"/>
    <w:rsid w:val="003C15CB"/>
    <w:rsid w:val="003C1F7E"/>
    <w:rsid w:val="003C2279"/>
    <w:rsid w:val="003C2943"/>
    <w:rsid w:val="003C3088"/>
    <w:rsid w:val="003C53EC"/>
    <w:rsid w:val="003C646B"/>
    <w:rsid w:val="003C69D4"/>
    <w:rsid w:val="003C6F74"/>
    <w:rsid w:val="003D18F2"/>
    <w:rsid w:val="003D1EC8"/>
    <w:rsid w:val="003D5190"/>
    <w:rsid w:val="003D56A6"/>
    <w:rsid w:val="003D5D12"/>
    <w:rsid w:val="003D6C04"/>
    <w:rsid w:val="003E1114"/>
    <w:rsid w:val="003E431E"/>
    <w:rsid w:val="003E5435"/>
    <w:rsid w:val="003E58C7"/>
    <w:rsid w:val="003E7EF0"/>
    <w:rsid w:val="003F054A"/>
    <w:rsid w:val="003F0A40"/>
    <w:rsid w:val="003F13BC"/>
    <w:rsid w:val="003F1476"/>
    <w:rsid w:val="003F3031"/>
    <w:rsid w:val="003F318A"/>
    <w:rsid w:val="003F3F76"/>
    <w:rsid w:val="003F432F"/>
    <w:rsid w:val="003F4B97"/>
    <w:rsid w:val="003F52D1"/>
    <w:rsid w:val="003F62F9"/>
    <w:rsid w:val="003F68A1"/>
    <w:rsid w:val="003F6DC3"/>
    <w:rsid w:val="003F7137"/>
    <w:rsid w:val="003F755E"/>
    <w:rsid w:val="00400778"/>
    <w:rsid w:val="00401232"/>
    <w:rsid w:val="004016AE"/>
    <w:rsid w:val="004020DE"/>
    <w:rsid w:val="00402260"/>
    <w:rsid w:val="00402B09"/>
    <w:rsid w:val="00403862"/>
    <w:rsid w:val="0040485F"/>
    <w:rsid w:val="00404B0F"/>
    <w:rsid w:val="00406C01"/>
    <w:rsid w:val="0040744B"/>
    <w:rsid w:val="00407827"/>
    <w:rsid w:val="00410BFF"/>
    <w:rsid w:val="00411263"/>
    <w:rsid w:val="0041250D"/>
    <w:rsid w:val="004128F2"/>
    <w:rsid w:val="00412CE6"/>
    <w:rsid w:val="00412D96"/>
    <w:rsid w:val="004131FA"/>
    <w:rsid w:val="00414178"/>
    <w:rsid w:val="00414439"/>
    <w:rsid w:val="00416457"/>
    <w:rsid w:val="0041799F"/>
    <w:rsid w:val="00417DF9"/>
    <w:rsid w:val="00420002"/>
    <w:rsid w:val="00422296"/>
    <w:rsid w:val="004222E0"/>
    <w:rsid w:val="00422F21"/>
    <w:rsid w:val="004231DD"/>
    <w:rsid w:val="0042470F"/>
    <w:rsid w:val="00424896"/>
    <w:rsid w:val="00425453"/>
    <w:rsid w:val="00426B01"/>
    <w:rsid w:val="00426D50"/>
    <w:rsid w:val="0042773E"/>
    <w:rsid w:val="00427958"/>
    <w:rsid w:val="00427DDF"/>
    <w:rsid w:val="00431B7D"/>
    <w:rsid w:val="00431FF3"/>
    <w:rsid w:val="004322BC"/>
    <w:rsid w:val="00432F91"/>
    <w:rsid w:val="00433CA6"/>
    <w:rsid w:val="0043532D"/>
    <w:rsid w:val="00435D40"/>
    <w:rsid w:val="0043794F"/>
    <w:rsid w:val="00437D29"/>
    <w:rsid w:val="00437FC4"/>
    <w:rsid w:val="00442C4A"/>
    <w:rsid w:val="004445FE"/>
    <w:rsid w:val="00444DB0"/>
    <w:rsid w:val="00444EB4"/>
    <w:rsid w:val="00445427"/>
    <w:rsid w:val="0044556D"/>
    <w:rsid w:val="00445BC7"/>
    <w:rsid w:val="0044768D"/>
    <w:rsid w:val="00451F0A"/>
    <w:rsid w:val="00452173"/>
    <w:rsid w:val="00452930"/>
    <w:rsid w:val="00453EF0"/>
    <w:rsid w:val="004546E0"/>
    <w:rsid w:val="004546E2"/>
    <w:rsid w:val="0045518F"/>
    <w:rsid w:val="0045791D"/>
    <w:rsid w:val="00460034"/>
    <w:rsid w:val="004603A5"/>
    <w:rsid w:val="00461087"/>
    <w:rsid w:val="004640F9"/>
    <w:rsid w:val="004645A9"/>
    <w:rsid w:val="00465410"/>
    <w:rsid w:val="00466BB1"/>
    <w:rsid w:val="004671D0"/>
    <w:rsid w:val="00467232"/>
    <w:rsid w:val="004706DE"/>
    <w:rsid w:val="00472923"/>
    <w:rsid w:val="0047605F"/>
    <w:rsid w:val="00480CCB"/>
    <w:rsid w:val="00480F2B"/>
    <w:rsid w:val="0048117F"/>
    <w:rsid w:val="004812D6"/>
    <w:rsid w:val="00481A58"/>
    <w:rsid w:val="0048270B"/>
    <w:rsid w:val="00482FA7"/>
    <w:rsid w:val="004867F3"/>
    <w:rsid w:val="004908D2"/>
    <w:rsid w:val="0049148B"/>
    <w:rsid w:val="00491560"/>
    <w:rsid w:val="004947C3"/>
    <w:rsid w:val="00494A52"/>
    <w:rsid w:val="004952ED"/>
    <w:rsid w:val="00495CC2"/>
    <w:rsid w:val="0049657E"/>
    <w:rsid w:val="004969BB"/>
    <w:rsid w:val="00497461"/>
    <w:rsid w:val="004A03CE"/>
    <w:rsid w:val="004A12BB"/>
    <w:rsid w:val="004A1456"/>
    <w:rsid w:val="004A217F"/>
    <w:rsid w:val="004A2A08"/>
    <w:rsid w:val="004A2A7D"/>
    <w:rsid w:val="004A2D93"/>
    <w:rsid w:val="004A3901"/>
    <w:rsid w:val="004A3BF0"/>
    <w:rsid w:val="004A4241"/>
    <w:rsid w:val="004A4563"/>
    <w:rsid w:val="004A607D"/>
    <w:rsid w:val="004A64BC"/>
    <w:rsid w:val="004A7ED3"/>
    <w:rsid w:val="004B0B2E"/>
    <w:rsid w:val="004B26C0"/>
    <w:rsid w:val="004B3C0A"/>
    <w:rsid w:val="004B3CF4"/>
    <w:rsid w:val="004B61F1"/>
    <w:rsid w:val="004B632C"/>
    <w:rsid w:val="004B6369"/>
    <w:rsid w:val="004B643D"/>
    <w:rsid w:val="004B6CF9"/>
    <w:rsid w:val="004B6F5F"/>
    <w:rsid w:val="004B7EE7"/>
    <w:rsid w:val="004C0DCB"/>
    <w:rsid w:val="004C171B"/>
    <w:rsid w:val="004C35E2"/>
    <w:rsid w:val="004C45A3"/>
    <w:rsid w:val="004C48C7"/>
    <w:rsid w:val="004C721E"/>
    <w:rsid w:val="004C78CC"/>
    <w:rsid w:val="004C7D5F"/>
    <w:rsid w:val="004D00AB"/>
    <w:rsid w:val="004D0772"/>
    <w:rsid w:val="004D5D3F"/>
    <w:rsid w:val="004D73F6"/>
    <w:rsid w:val="004D7640"/>
    <w:rsid w:val="004D7697"/>
    <w:rsid w:val="004D7D63"/>
    <w:rsid w:val="004D7DCE"/>
    <w:rsid w:val="004D7EA0"/>
    <w:rsid w:val="004E0C1B"/>
    <w:rsid w:val="004E0EC6"/>
    <w:rsid w:val="004E13BC"/>
    <w:rsid w:val="004E2EF5"/>
    <w:rsid w:val="004E46E3"/>
    <w:rsid w:val="004E5D46"/>
    <w:rsid w:val="004F0063"/>
    <w:rsid w:val="004F0CE0"/>
    <w:rsid w:val="004F21E5"/>
    <w:rsid w:val="004F22D4"/>
    <w:rsid w:val="004F2574"/>
    <w:rsid w:val="004F3150"/>
    <w:rsid w:val="004F4169"/>
    <w:rsid w:val="004F4E0C"/>
    <w:rsid w:val="004F4F32"/>
    <w:rsid w:val="004F5985"/>
    <w:rsid w:val="004F62AD"/>
    <w:rsid w:val="004F6DBB"/>
    <w:rsid w:val="004F7712"/>
    <w:rsid w:val="004F796C"/>
    <w:rsid w:val="0050066A"/>
    <w:rsid w:val="005009AD"/>
    <w:rsid w:val="00501EC6"/>
    <w:rsid w:val="0050357C"/>
    <w:rsid w:val="00504E76"/>
    <w:rsid w:val="005054C0"/>
    <w:rsid w:val="005061A0"/>
    <w:rsid w:val="00506562"/>
    <w:rsid w:val="0050739B"/>
    <w:rsid w:val="0050784F"/>
    <w:rsid w:val="00507ECC"/>
    <w:rsid w:val="005100BE"/>
    <w:rsid w:val="00510764"/>
    <w:rsid w:val="0051150D"/>
    <w:rsid w:val="00511F08"/>
    <w:rsid w:val="00512347"/>
    <w:rsid w:val="0051292C"/>
    <w:rsid w:val="00512E69"/>
    <w:rsid w:val="00513303"/>
    <w:rsid w:val="00513F73"/>
    <w:rsid w:val="005150AD"/>
    <w:rsid w:val="0051568B"/>
    <w:rsid w:val="00515B13"/>
    <w:rsid w:val="00515D2A"/>
    <w:rsid w:val="0051609A"/>
    <w:rsid w:val="0051698D"/>
    <w:rsid w:val="00516F37"/>
    <w:rsid w:val="005171A5"/>
    <w:rsid w:val="00517FFA"/>
    <w:rsid w:val="00520333"/>
    <w:rsid w:val="00520C04"/>
    <w:rsid w:val="00520FD5"/>
    <w:rsid w:val="005217EC"/>
    <w:rsid w:val="00524E68"/>
    <w:rsid w:val="00525ED0"/>
    <w:rsid w:val="00526097"/>
    <w:rsid w:val="00527503"/>
    <w:rsid w:val="00530DE9"/>
    <w:rsid w:val="0053120E"/>
    <w:rsid w:val="0053169C"/>
    <w:rsid w:val="005331C4"/>
    <w:rsid w:val="00533FC7"/>
    <w:rsid w:val="00535103"/>
    <w:rsid w:val="00535A4A"/>
    <w:rsid w:val="00536403"/>
    <w:rsid w:val="005367C2"/>
    <w:rsid w:val="005379FD"/>
    <w:rsid w:val="00542FBB"/>
    <w:rsid w:val="005460B7"/>
    <w:rsid w:val="00546A67"/>
    <w:rsid w:val="0054703D"/>
    <w:rsid w:val="00547963"/>
    <w:rsid w:val="00547A01"/>
    <w:rsid w:val="00550251"/>
    <w:rsid w:val="0055131F"/>
    <w:rsid w:val="00553280"/>
    <w:rsid w:val="00554489"/>
    <w:rsid w:val="00555153"/>
    <w:rsid w:val="00555273"/>
    <w:rsid w:val="0056157C"/>
    <w:rsid w:val="00562DE5"/>
    <w:rsid w:val="0056503F"/>
    <w:rsid w:val="00565156"/>
    <w:rsid w:val="0056536D"/>
    <w:rsid w:val="005668C2"/>
    <w:rsid w:val="00566AD0"/>
    <w:rsid w:val="00567956"/>
    <w:rsid w:val="00570C26"/>
    <w:rsid w:val="00570C32"/>
    <w:rsid w:val="00571AA5"/>
    <w:rsid w:val="00571DD4"/>
    <w:rsid w:val="005747B8"/>
    <w:rsid w:val="00574AA8"/>
    <w:rsid w:val="00574BA0"/>
    <w:rsid w:val="00575420"/>
    <w:rsid w:val="00577C14"/>
    <w:rsid w:val="00580B61"/>
    <w:rsid w:val="00581FA6"/>
    <w:rsid w:val="00581FB6"/>
    <w:rsid w:val="0058381E"/>
    <w:rsid w:val="00584AD5"/>
    <w:rsid w:val="00584E0B"/>
    <w:rsid w:val="0058756C"/>
    <w:rsid w:val="005910D6"/>
    <w:rsid w:val="00591918"/>
    <w:rsid w:val="00593090"/>
    <w:rsid w:val="00593313"/>
    <w:rsid w:val="00594DE6"/>
    <w:rsid w:val="00595102"/>
    <w:rsid w:val="00597824"/>
    <w:rsid w:val="005A2AE0"/>
    <w:rsid w:val="005A3512"/>
    <w:rsid w:val="005A569A"/>
    <w:rsid w:val="005A687E"/>
    <w:rsid w:val="005B0673"/>
    <w:rsid w:val="005B07AD"/>
    <w:rsid w:val="005B1235"/>
    <w:rsid w:val="005B15BA"/>
    <w:rsid w:val="005B1DF1"/>
    <w:rsid w:val="005B27AF"/>
    <w:rsid w:val="005B36B5"/>
    <w:rsid w:val="005B4345"/>
    <w:rsid w:val="005B7FFC"/>
    <w:rsid w:val="005C0042"/>
    <w:rsid w:val="005C0112"/>
    <w:rsid w:val="005C3033"/>
    <w:rsid w:val="005C3B9C"/>
    <w:rsid w:val="005C4213"/>
    <w:rsid w:val="005C4F3D"/>
    <w:rsid w:val="005C6F0C"/>
    <w:rsid w:val="005D0EF8"/>
    <w:rsid w:val="005D357F"/>
    <w:rsid w:val="005D3FA4"/>
    <w:rsid w:val="005D512D"/>
    <w:rsid w:val="005D592D"/>
    <w:rsid w:val="005D6882"/>
    <w:rsid w:val="005D730E"/>
    <w:rsid w:val="005D7B80"/>
    <w:rsid w:val="005D7F7A"/>
    <w:rsid w:val="005E05E0"/>
    <w:rsid w:val="005E3D75"/>
    <w:rsid w:val="005E6D38"/>
    <w:rsid w:val="005E6E68"/>
    <w:rsid w:val="005E6FB4"/>
    <w:rsid w:val="005E76D7"/>
    <w:rsid w:val="005F0DD3"/>
    <w:rsid w:val="005F15E9"/>
    <w:rsid w:val="005F594B"/>
    <w:rsid w:val="005F5B1F"/>
    <w:rsid w:val="005F5FB0"/>
    <w:rsid w:val="005F63CE"/>
    <w:rsid w:val="005F64BF"/>
    <w:rsid w:val="006006E8"/>
    <w:rsid w:val="0060116F"/>
    <w:rsid w:val="00601237"/>
    <w:rsid w:val="006024D5"/>
    <w:rsid w:val="00603259"/>
    <w:rsid w:val="006053DA"/>
    <w:rsid w:val="00605D8E"/>
    <w:rsid w:val="00606557"/>
    <w:rsid w:val="006066D0"/>
    <w:rsid w:val="00606F15"/>
    <w:rsid w:val="00606F2B"/>
    <w:rsid w:val="00607917"/>
    <w:rsid w:val="00607D34"/>
    <w:rsid w:val="00607E21"/>
    <w:rsid w:val="0061020C"/>
    <w:rsid w:val="006106B3"/>
    <w:rsid w:val="0061305A"/>
    <w:rsid w:val="0061333B"/>
    <w:rsid w:val="006141BC"/>
    <w:rsid w:val="0061445F"/>
    <w:rsid w:val="00614B3C"/>
    <w:rsid w:val="00615CFD"/>
    <w:rsid w:val="00617991"/>
    <w:rsid w:val="006212BC"/>
    <w:rsid w:val="006217D3"/>
    <w:rsid w:val="00621A45"/>
    <w:rsid w:val="00621A93"/>
    <w:rsid w:val="0062339A"/>
    <w:rsid w:val="00623AD0"/>
    <w:rsid w:val="00625754"/>
    <w:rsid w:val="006260A9"/>
    <w:rsid w:val="006265E7"/>
    <w:rsid w:val="00626921"/>
    <w:rsid w:val="006269D4"/>
    <w:rsid w:val="00626CC1"/>
    <w:rsid w:val="0062778F"/>
    <w:rsid w:val="00630EBD"/>
    <w:rsid w:val="00631021"/>
    <w:rsid w:val="00631809"/>
    <w:rsid w:val="00633321"/>
    <w:rsid w:val="00633D9C"/>
    <w:rsid w:val="00634404"/>
    <w:rsid w:val="00634525"/>
    <w:rsid w:val="00634F4A"/>
    <w:rsid w:val="00636B71"/>
    <w:rsid w:val="00640294"/>
    <w:rsid w:val="00640A95"/>
    <w:rsid w:val="00640E1F"/>
    <w:rsid w:val="00641CF6"/>
    <w:rsid w:val="00642FA5"/>
    <w:rsid w:val="00643C17"/>
    <w:rsid w:val="00643E51"/>
    <w:rsid w:val="0064491A"/>
    <w:rsid w:val="00645B9B"/>
    <w:rsid w:val="00645D4A"/>
    <w:rsid w:val="00646072"/>
    <w:rsid w:val="006460B9"/>
    <w:rsid w:val="006500A5"/>
    <w:rsid w:val="006500FA"/>
    <w:rsid w:val="0065099A"/>
    <w:rsid w:val="006509A5"/>
    <w:rsid w:val="00652D4E"/>
    <w:rsid w:val="00654EDE"/>
    <w:rsid w:val="00655C77"/>
    <w:rsid w:val="006610B0"/>
    <w:rsid w:val="0066132C"/>
    <w:rsid w:val="00662BB9"/>
    <w:rsid w:val="00662C9E"/>
    <w:rsid w:val="00665783"/>
    <w:rsid w:val="0066667E"/>
    <w:rsid w:val="00666C49"/>
    <w:rsid w:val="00666E4B"/>
    <w:rsid w:val="006672D8"/>
    <w:rsid w:val="006679E8"/>
    <w:rsid w:val="0067158E"/>
    <w:rsid w:val="00671A25"/>
    <w:rsid w:val="00673E4D"/>
    <w:rsid w:val="00674F44"/>
    <w:rsid w:val="00675357"/>
    <w:rsid w:val="006758E3"/>
    <w:rsid w:val="00675B2F"/>
    <w:rsid w:val="006779E4"/>
    <w:rsid w:val="00677C6C"/>
    <w:rsid w:val="00681E42"/>
    <w:rsid w:val="006820A5"/>
    <w:rsid w:val="00682687"/>
    <w:rsid w:val="00682E23"/>
    <w:rsid w:val="006834F5"/>
    <w:rsid w:val="00683583"/>
    <w:rsid w:val="006847DB"/>
    <w:rsid w:val="00687CE9"/>
    <w:rsid w:val="00691E1B"/>
    <w:rsid w:val="00692C03"/>
    <w:rsid w:val="00692E8D"/>
    <w:rsid w:val="00694610"/>
    <w:rsid w:val="006965B7"/>
    <w:rsid w:val="0069723C"/>
    <w:rsid w:val="006A089E"/>
    <w:rsid w:val="006A2DE7"/>
    <w:rsid w:val="006A3D43"/>
    <w:rsid w:val="006A4A68"/>
    <w:rsid w:val="006A60E1"/>
    <w:rsid w:val="006A6564"/>
    <w:rsid w:val="006A7226"/>
    <w:rsid w:val="006B246E"/>
    <w:rsid w:val="006B4C21"/>
    <w:rsid w:val="006B5010"/>
    <w:rsid w:val="006B5350"/>
    <w:rsid w:val="006B56F8"/>
    <w:rsid w:val="006B5DD6"/>
    <w:rsid w:val="006B7FFB"/>
    <w:rsid w:val="006C1479"/>
    <w:rsid w:val="006C1952"/>
    <w:rsid w:val="006C25F9"/>
    <w:rsid w:val="006C3513"/>
    <w:rsid w:val="006C376A"/>
    <w:rsid w:val="006C55FC"/>
    <w:rsid w:val="006C62E8"/>
    <w:rsid w:val="006D07C1"/>
    <w:rsid w:val="006D0EB4"/>
    <w:rsid w:val="006D2787"/>
    <w:rsid w:val="006D3357"/>
    <w:rsid w:val="006D4DC1"/>
    <w:rsid w:val="006D747D"/>
    <w:rsid w:val="006E053A"/>
    <w:rsid w:val="006E1314"/>
    <w:rsid w:val="006E192E"/>
    <w:rsid w:val="006E2186"/>
    <w:rsid w:val="006E4630"/>
    <w:rsid w:val="006E5CA5"/>
    <w:rsid w:val="006E6EE1"/>
    <w:rsid w:val="006E733A"/>
    <w:rsid w:val="006E7DFB"/>
    <w:rsid w:val="006F0548"/>
    <w:rsid w:val="006F3571"/>
    <w:rsid w:val="006F53C8"/>
    <w:rsid w:val="006F57C2"/>
    <w:rsid w:val="006F73CA"/>
    <w:rsid w:val="00700A9D"/>
    <w:rsid w:val="00700ECE"/>
    <w:rsid w:val="00701478"/>
    <w:rsid w:val="00702A1F"/>
    <w:rsid w:val="007039C6"/>
    <w:rsid w:val="00703D84"/>
    <w:rsid w:val="00704104"/>
    <w:rsid w:val="00705494"/>
    <w:rsid w:val="0070581F"/>
    <w:rsid w:val="00705E9E"/>
    <w:rsid w:val="007061DC"/>
    <w:rsid w:val="00710D0C"/>
    <w:rsid w:val="00713B43"/>
    <w:rsid w:val="00713F6A"/>
    <w:rsid w:val="0071510F"/>
    <w:rsid w:val="00716DA0"/>
    <w:rsid w:val="00717312"/>
    <w:rsid w:val="007174D8"/>
    <w:rsid w:val="00717FF1"/>
    <w:rsid w:val="007206DF"/>
    <w:rsid w:val="0072072C"/>
    <w:rsid w:val="00720EAA"/>
    <w:rsid w:val="007225A6"/>
    <w:rsid w:val="00723C77"/>
    <w:rsid w:val="0072460D"/>
    <w:rsid w:val="0072517A"/>
    <w:rsid w:val="007255D8"/>
    <w:rsid w:val="00726CDB"/>
    <w:rsid w:val="00731013"/>
    <w:rsid w:val="00731D36"/>
    <w:rsid w:val="007320D2"/>
    <w:rsid w:val="00732410"/>
    <w:rsid w:val="007325C1"/>
    <w:rsid w:val="00733699"/>
    <w:rsid w:val="00733A6F"/>
    <w:rsid w:val="007356BD"/>
    <w:rsid w:val="00735C3E"/>
    <w:rsid w:val="00737A97"/>
    <w:rsid w:val="00737F3D"/>
    <w:rsid w:val="00740F59"/>
    <w:rsid w:val="00742254"/>
    <w:rsid w:val="007424BD"/>
    <w:rsid w:val="00742F4F"/>
    <w:rsid w:val="00743CC2"/>
    <w:rsid w:val="00744110"/>
    <w:rsid w:val="00744AF4"/>
    <w:rsid w:val="007450D6"/>
    <w:rsid w:val="007452A5"/>
    <w:rsid w:val="007460C9"/>
    <w:rsid w:val="00746918"/>
    <w:rsid w:val="007472C5"/>
    <w:rsid w:val="00747665"/>
    <w:rsid w:val="00747926"/>
    <w:rsid w:val="00747C6F"/>
    <w:rsid w:val="00750971"/>
    <w:rsid w:val="00750CCA"/>
    <w:rsid w:val="00751967"/>
    <w:rsid w:val="00751BF6"/>
    <w:rsid w:val="00753588"/>
    <w:rsid w:val="00753644"/>
    <w:rsid w:val="00754553"/>
    <w:rsid w:val="007548D2"/>
    <w:rsid w:val="00756AFD"/>
    <w:rsid w:val="007574D8"/>
    <w:rsid w:val="007577B3"/>
    <w:rsid w:val="00757AE9"/>
    <w:rsid w:val="00760F18"/>
    <w:rsid w:val="00762D11"/>
    <w:rsid w:val="0076425F"/>
    <w:rsid w:val="007642BC"/>
    <w:rsid w:val="007666CD"/>
    <w:rsid w:val="0076715A"/>
    <w:rsid w:val="00771157"/>
    <w:rsid w:val="00772DED"/>
    <w:rsid w:val="007748B1"/>
    <w:rsid w:val="00775991"/>
    <w:rsid w:val="00776842"/>
    <w:rsid w:val="00776FAB"/>
    <w:rsid w:val="00777460"/>
    <w:rsid w:val="00777A15"/>
    <w:rsid w:val="007809A4"/>
    <w:rsid w:val="00782434"/>
    <w:rsid w:val="00783DCA"/>
    <w:rsid w:val="00784794"/>
    <w:rsid w:val="00784B8A"/>
    <w:rsid w:val="00785149"/>
    <w:rsid w:val="00785488"/>
    <w:rsid w:val="007855E1"/>
    <w:rsid w:val="0078590C"/>
    <w:rsid w:val="007866AC"/>
    <w:rsid w:val="00793904"/>
    <w:rsid w:val="00793C41"/>
    <w:rsid w:val="0079551B"/>
    <w:rsid w:val="00795FE8"/>
    <w:rsid w:val="00796D71"/>
    <w:rsid w:val="00797358"/>
    <w:rsid w:val="007973B3"/>
    <w:rsid w:val="00797E2D"/>
    <w:rsid w:val="007A0246"/>
    <w:rsid w:val="007A0B95"/>
    <w:rsid w:val="007A1EF7"/>
    <w:rsid w:val="007A2A9B"/>
    <w:rsid w:val="007A2EF2"/>
    <w:rsid w:val="007A385A"/>
    <w:rsid w:val="007A42F1"/>
    <w:rsid w:val="007A45BF"/>
    <w:rsid w:val="007A513A"/>
    <w:rsid w:val="007A549A"/>
    <w:rsid w:val="007A7E90"/>
    <w:rsid w:val="007B0D82"/>
    <w:rsid w:val="007B272E"/>
    <w:rsid w:val="007B3513"/>
    <w:rsid w:val="007B44DE"/>
    <w:rsid w:val="007B52A1"/>
    <w:rsid w:val="007B6A17"/>
    <w:rsid w:val="007B7477"/>
    <w:rsid w:val="007C087E"/>
    <w:rsid w:val="007C2A6A"/>
    <w:rsid w:val="007C4F34"/>
    <w:rsid w:val="007C5075"/>
    <w:rsid w:val="007C641D"/>
    <w:rsid w:val="007C73F9"/>
    <w:rsid w:val="007C7D6B"/>
    <w:rsid w:val="007D4463"/>
    <w:rsid w:val="007D44EF"/>
    <w:rsid w:val="007D6868"/>
    <w:rsid w:val="007E02CB"/>
    <w:rsid w:val="007E0B3E"/>
    <w:rsid w:val="007E0DD3"/>
    <w:rsid w:val="007E0EEB"/>
    <w:rsid w:val="007E102C"/>
    <w:rsid w:val="007E1C42"/>
    <w:rsid w:val="007E2B7F"/>
    <w:rsid w:val="007E3369"/>
    <w:rsid w:val="007E351F"/>
    <w:rsid w:val="007E35F9"/>
    <w:rsid w:val="007E45A4"/>
    <w:rsid w:val="007E45CB"/>
    <w:rsid w:val="007E4F3B"/>
    <w:rsid w:val="007E5283"/>
    <w:rsid w:val="007E52C8"/>
    <w:rsid w:val="007E5D1D"/>
    <w:rsid w:val="007E6005"/>
    <w:rsid w:val="007E6EEB"/>
    <w:rsid w:val="007E79BF"/>
    <w:rsid w:val="007E7F49"/>
    <w:rsid w:val="007F0340"/>
    <w:rsid w:val="007F06CF"/>
    <w:rsid w:val="007F3136"/>
    <w:rsid w:val="007F4127"/>
    <w:rsid w:val="007F638E"/>
    <w:rsid w:val="007F73CB"/>
    <w:rsid w:val="0080066F"/>
    <w:rsid w:val="0080085E"/>
    <w:rsid w:val="00801CA6"/>
    <w:rsid w:val="00803BAD"/>
    <w:rsid w:val="00803E2C"/>
    <w:rsid w:val="00804F07"/>
    <w:rsid w:val="00807FF9"/>
    <w:rsid w:val="00810409"/>
    <w:rsid w:val="008105A5"/>
    <w:rsid w:val="0081111D"/>
    <w:rsid w:val="00812D4B"/>
    <w:rsid w:val="00816455"/>
    <w:rsid w:val="00816A8F"/>
    <w:rsid w:val="00817536"/>
    <w:rsid w:val="00817792"/>
    <w:rsid w:val="00820622"/>
    <w:rsid w:val="0082231C"/>
    <w:rsid w:val="00822AF4"/>
    <w:rsid w:val="0082429A"/>
    <w:rsid w:val="0082582A"/>
    <w:rsid w:val="008267B5"/>
    <w:rsid w:val="00827DE9"/>
    <w:rsid w:val="00830588"/>
    <w:rsid w:val="0083111C"/>
    <w:rsid w:val="008315AC"/>
    <w:rsid w:val="00831841"/>
    <w:rsid w:val="00831A8A"/>
    <w:rsid w:val="00832836"/>
    <w:rsid w:val="00835368"/>
    <w:rsid w:val="008356AE"/>
    <w:rsid w:val="00836552"/>
    <w:rsid w:val="00836818"/>
    <w:rsid w:val="00837185"/>
    <w:rsid w:val="00840D43"/>
    <w:rsid w:val="00844738"/>
    <w:rsid w:val="00845487"/>
    <w:rsid w:val="008460E0"/>
    <w:rsid w:val="00847535"/>
    <w:rsid w:val="0085036F"/>
    <w:rsid w:val="0085107C"/>
    <w:rsid w:val="008520AC"/>
    <w:rsid w:val="00852D5A"/>
    <w:rsid w:val="0085497A"/>
    <w:rsid w:val="00855A79"/>
    <w:rsid w:val="00855AD2"/>
    <w:rsid w:val="00855B49"/>
    <w:rsid w:val="00855D17"/>
    <w:rsid w:val="00856C34"/>
    <w:rsid w:val="00857902"/>
    <w:rsid w:val="00860099"/>
    <w:rsid w:val="0086023B"/>
    <w:rsid w:val="00863727"/>
    <w:rsid w:val="00864271"/>
    <w:rsid w:val="00864691"/>
    <w:rsid w:val="00866B62"/>
    <w:rsid w:val="008709E5"/>
    <w:rsid w:val="0087246F"/>
    <w:rsid w:val="008739F6"/>
    <w:rsid w:val="0087439D"/>
    <w:rsid w:val="0087563B"/>
    <w:rsid w:val="0087657A"/>
    <w:rsid w:val="00880DD9"/>
    <w:rsid w:val="008815F7"/>
    <w:rsid w:val="00881671"/>
    <w:rsid w:val="008824E0"/>
    <w:rsid w:val="00884783"/>
    <w:rsid w:val="00886428"/>
    <w:rsid w:val="00886CBF"/>
    <w:rsid w:val="00890BD5"/>
    <w:rsid w:val="00890FB1"/>
    <w:rsid w:val="00892A30"/>
    <w:rsid w:val="00892CDC"/>
    <w:rsid w:val="00892D40"/>
    <w:rsid w:val="00895720"/>
    <w:rsid w:val="008957D0"/>
    <w:rsid w:val="00895A09"/>
    <w:rsid w:val="0089635B"/>
    <w:rsid w:val="00896C93"/>
    <w:rsid w:val="008A0B02"/>
    <w:rsid w:val="008A19A5"/>
    <w:rsid w:val="008A1F52"/>
    <w:rsid w:val="008A202C"/>
    <w:rsid w:val="008A2911"/>
    <w:rsid w:val="008A2C2A"/>
    <w:rsid w:val="008A2DA9"/>
    <w:rsid w:val="008A3038"/>
    <w:rsid w:val="008A32BB"/>
    <w:rsid w:val="008A36B0"/>
    <w:rsid w:val="008A3B72"/>
    <w:rsid w:val="008A4748"/>
    <w:rsid w:val="008A5CDA"/>
    <w:rsid w:val="008A783A"/>
    <w:rsid w:val="008A78B5"/>
    <w:rsid w:val="008A7D08"/>
    <w:rsid w:val="008B071B"/>
    <w:rsid w:val="008B51A9"/>
    <w:rsid w:val="008B545D"/>
    <w:rsid w:val="008B683F"/>
    <w:rsid w:val="008B7538"/>
    <w:rsid w:val="008C3E54"/>
    <w:rsid w:val="008C4037"/>
    <w:rsid w:val="008C4095"/>
    <w:rsid w:val="008C490A"/>
    <w:rsid w:val="008C4F2F"/>
    <w:rsid w:val="008C5BAC"/>
    <w:rsid w:val="008C5BF4"/>
    <w:rsid w:val="008D1CA9"/>
    <w:rsid w:val="008D2E87"/>
    <w:rsid w:val="008D3DCF"/>
    <w:rsid w:val="008D45C0"/>
    <w:rsid w:val="008D4CCF"/>
    <w:rsid w:val="008E005E"/>
    <w:rsid w:val="008E0476"/>
    <w:rsid w:val="008E08A0"/>
    <w:rsid w:val="008E0F73"/>
    <w:rsid w:val="008E188D"/>
    <w:rsid w:val="008E2005"/>
    <w:rsid w:val="008E292F"/>
    <w:rsid w:val="008E2E87"/>
    <w:rsid w:val="008E4411"/>
    <w:rsid w:val="008E4C11"/>
    <w:rsid w:val="008E5019"/>
    <w:rsid w:val="008E554E"/>
    <w:rsid w:val="008E5E7E"/>
    <w:rsid w:val="008E6448"/>
    <w:rsid w:val="008E7BC9"/>
    <w:rsid w:val="008F0164"/>
    <w:rsid w:val="008F28B7"/>
    <w:rsid w:val="008F3A88"/>
    <w:rsid w:val="008F5FED"/>
    <w:rsid w:val="008F6250"/>
    <w:rsid w:val="008F7507"/>
    <w:rsid w:val="008F7EB7"/>
    <w:rsid w:val="00900A00"/>
    <w:rsid w:val="00900A12"/>
    <w:rsid w:val="0090125C"/>
    <w:rsid w:val="00901832"/>
    <w:rsid w:val="00901B55"/>
    <w:rsid w:val="009027AA"/>
    <w:rsid w:val="00903182"/>
    <w:rsid w:val="00903B4C"/>
    <w:rsid w:val="0090422D"/>
    <w:rsid w:val="00904AA1"/>
    <w:rsid w:val="0090713B"/>
    <w:rsid w:val="00907369"/>
    <w:rsid w:val="009100E3"/>
    <w:rsid w:val="00910FA0"/>
    <w:rsid w:val="00912654"/>
    <w:rsid w:val="00912893"/>
    <w:rsid w:val="00912BE8"/>
    <w:rsid w:val="00913C4C"/>
    <w:rsid w:val="00915F71"/>
    <w:rsid w:val="00916FCA"/>
    <w:rsid w:val="0092179A"/>
    <w:rsid w:val="009226C7"/>
    <w:rsid w:val="00922E86"/>
    <w:rsid w:val="00923684"/>
    <w:rsid w:val="00923AB9"/>
    <w:rsid w:val="009244F9"/>
    <w:rsid w:val="00926408"/>
    <w:rsid w:val="00933219"/>
    <w:rsid w:val="0093381E"/>
    <w:rsid w:val="009340D1"/>
    <w:rsid w:val="009345FC"/>
    <w:rsid w:val="009349C7"/>
    <w:rsid w:val="00934C58"/>
    <w:rsid w:val="00935081"/>
    <w:rsid w:val="009377E5"/>
    <w:rsid w:val="009378EC"/>
    <w:rsid w:val="009405EF"/>
    <w:rsid w:val="0094264C"/>
    <w:rsid w:val="00942C4A"/>
    <w:rsid w:val="00944FDC"/>
    <w:rsid w:val="0094598C"/>
    <w:rsid w:val="00945BB5"/>
    <w:rsid w:val="00945C3E"/>
    <w:rsid w:val="00946852"/>
    <w:rsid w:val="00946A1D"/>
    <w:rsid w:val="00946F7B"/>
    <w:rsid w:val="00947CD1"/>
    <w:rsid w:val="00950ED0"/>
    <w:rsid w:val="009512B2"/>
    <w:rsid w:val="00952D48"/>
    <w:rsid w:val="00953C21"/>
    <w:rsid w:val="00954382"/>
    <w:rsid w:val="00954964"/>
    <w:rsid w:val="00955002"/>
    <w:rsid w:val="00955E73"/>
    <w:rsid w:val="00956A36"/>
    <w:rsid w:val="00960A5E"/>
    <w:rsid w:val="00962AA9"/>
    <w:rsid w:val="009642EF"/>
    <w:rsid w:val="00967A82"/>
    <w:rsid w:val="009713E3"/>
    <w:rsid w:val="00971F9A"/>
    <w:rsid w:val="009723DA"/>
    <w:rsid w:val="009724AF"/>
    <w:rsid w:val="0097310B"/>
    <w:rsid w:val="00974727"/>
    <w:rsid w:val="00975B9F"/>
    <w:rsid w:val="0097731C"/>
    <w:rsid w:val="00977E61"/>
    <w:rsid w:val="00981923"/>
    <w:rsid w:val="00982457"/>
    <w:rsid w:val="00982841"/>
    <w:rsid w:val="00983DF6"/>
    <w:rsid w:val="0098768B"/>
    <w:rsid w:val="009924CD"/>
    <w:rsid w:val="009926B1"/>
    <w:rsid w:val="0099273A"/>
    <w:rsid w:val="00994373"/>
    <w:rsid w:val="009952CD"/>
    <w:rsid w:val="009962D9"/>
    <w:rsid w:val="009962E0"/>
    <w:rsid w:val="00996381"/>
    <w:rsid w:val="00996610"/>
    <w:rsid w:val="009975BA"/>
    <w:rsid w:val="009A0008"/>
    <w:rsid w:val="009A08F5"/>
    <w:rsid w:val="009A1FE7"/>
    <w:rsid w:val="009A385E"/>
    <w:rsid w:val="009A3A10"/>
    <w:rsid w:val="009A4F7D"/>
    <w:rsid w:val="009A728B"/>
    <w:rsid w:val="009A7886"/>
    <w:rsid w:val="009A7BB2"/>
    <w:rsid w:val="009B09BA"/>
    <w:rsid w:val="009B1CC6"/>
    <w:rsid w:val="009B1DB5"/>
    <w:rsid w:val="009B41EF"/>
    <w:rsid w:val="009B5567"/>
    <w:rsid w:val="009B6C65"/>
    <w:rsid w:val="009B72A0"/>
    <w:rsid w:val="009C3D28"/>
    <w:rsid w:val="009C62DD"/>
    <w:rsid w:val="009C654D"/>
    <w:rsid w:val="009D00D2"/>
    <w:rsid w:val="009D062F"/>
    <w:rsid w:val="009D1090"/>
    <w:rsid w:val="009D2C3B"/>
    <w:rsid w:val="009D30F3"/>
    <w:rsid w:val="009D3215"/>
    <w:rsid w:val="009D3EAB"/>
    <w:rsid w:val="009D4E78"/>
    <w:rsid w:val="009D516D"/>
    <w:rsid w:val="009D54B7"/>
    <w:rsid w:val="009D7501"/>
    <w:rsid w:val="009E049C"/>
    <w:rsid w:val="009E0837"/>
    <w:rsid w:val="009E1CCE"/>
    <w:rsid w:val="009E2F3C"/>
    <w:rsid w:val="009E4EC7"/>
    <w:rsid w:val="009E52F9"/>
    <w:rsid w:val="009E5DA3"/>
    <w:rsid w:val="009E63F0"/>
    <w:rsid w:val="009E6AEA"/>
    <w:rsid w:val="009F21D2"/>
    <w:rsid w:val="009F4F34"/>
    <w:rsid w:val="009F659A"/>
    <w:rsid w:val="00A0009A"/>
    <w:rsid w:val="00A00735"/>
    <w:rsid w:val="00A00A56"/>
    <w:rsid w:val="00A0172B"/>
    <w:rsid w:val="00A0356D"/>
    <w:rsid w:val="00A03886"/>
    <w:rsid w:val="00A054DE"/>
    <w:rsid w:val="00A10572"/>
    <w:rsid w:val="00A130D0"/>
    <w:rsid w:val="00A14807"/>
    <w:rsid w:val="00A14DF9"/>
    <w:rsid w:val="00A14EE3"/>
    <w:rsid w:val="00A16A28"/>
    <w:rsid w:val="00A16D84"/>
    <w:rsid w:val="00A17463"/>
    <w:rsid w:val="00A205A5"/>
    <w:rsid w:val="00A2184B"/>
    <w:rsid w:val="00A221DE"/>
    <w:rsid w:val="00A24849"/>
    <w:rsid w:val="00A25D98"/>
    <w:rsid w:val="00A261DD"/>
    <w:rsid w:val="00A26BFD"/>
    <w:rsid w:val="00A2757A"/>
    <w:rsid w:val="00A27DA1"/>
    <w:rsid w:val="00A3069A"/>
    <w:rsid w:val="00A311D8"/>
    <w:rsid w:val="00A33D21"/>
    <w:rsid w:val="00A3426D"/>
    <w:rsid w:val="00A34662"/>
    <w:rsid w:val="00A34C15"/>
    <w:rsid w:val="00A35E06"/>
    <w:rsid w:val="00A364EA"/>
    <w:rsid w:val="00A36DD0"/>
    <w:rsid w:val="00A37018"/>
    <w:rsid w:val="00A37DB8"/>
    <w:rsid w:val="00A415C8"/>
    <w:rsid w:val="00A425E6"/>
    <w:rsid w:val="00A4316A"/>
    <w:rsid w:val="00A4468C"/>
    <w:rsid w:val="00A45B57"/>
    <w:rsid w:val="00A45C6E"/>
    <w:rsid w:val="00A45F95"/>
    <w:rsid w:val="00A46516"/>
    <w:rsid w:val="00A515DE"/>
    <w:rsid w:val="00A52496"/>
    <w:rsid w:val="00A53C52"/>
    <w:rsid w:val="00A53E80"/>
    <w:rsid w:val="00A53E96"/>
    <w:rsid w:val="00A53F10"/>
    <w:rsid w:val="00A545AA"/>
    <w:rsid w:val="00A55B89"/>
    <w:rsid w:val="00A56318"/>
    <w:rsid w:val="00A5668A"/>
    <w:rsid w:val="00A57617"/>
    <w:rsid w:val="00A6338E"/>
    <w:rsid w:val="00A63AE3"/>
    <w:rsid w:val="00A63EFB"/>
    <w:rsid w:val="00A64624"/>
    <w:rsid w:val="00A66535"/>
    <w:rsid w:val="00A66B13"/>
    <w:rsid w:val="00A67596"/>
    <w:rsid w:val="00A67A64"/>
    <w:rsid w:val="00A67DAD"/>
    <w:rsid w:val="00A71913"/>
    <w:rsid w:val="00A71D85"/>
    <w:rsid w:val="00A72B19"/>
    <w:rsid w:val="00A73222"/>
    <w:rsid w:val="00A7322A"/>
    <w:rsid w:val="00A74232"/>
    <w:rsid w:val="00A74A51"/>
    <w:rsid w:val="00A74FD3"/>
    <w:rsid w:val="00A77E70"/>
    <w:rsid w:val="00A809A2"/>
    <w:rsid w:val="00A81CA1"/>
    <w:rsid w:val="00A82BEA"/>
    <w:rsid w:val="00A82D54"/>
    <w:rsid w:val="00A843BB"/>
    <w:rsid w:val="00A8527D"/>
    <w:rsid w:val="00A85D57"/>
    <w:rsid w:val="00A86830"/>
    <w:rsid w:val="00A90374"/>
    <w:rsid w:val="00A90E11"/>
    <w:rsid w:val="00A92148"/>
    <w:rsid w:val="00A927B9"/>
    <w:rsid w:val="00A9529D"/>
    <w:rsid w:val="00A95A65"/>
    <w:rsid w:val="00A97651"/>
    <w:rsid w:val="00AA2382"/>
    <w:rsid w:val="00AA39D1"/>
    <w:rsid w:val="00AA4B11"/>
    <w:rsid w:val="00AA77F6"/>
    <w:rsid w:val="00AB1378"/>
    <w:rsid w:val="00AB45BD"/>
    <w:rsid w:val="00AB4BE4"/>
    <w:rsid w:val="00AC0455"/>
    <w:rsid w:val="00AC050A"/>
    <w:rsid w:val="00AC2391"/>
    <w:rsid w:val="00AC343B"/>
    <w:rsid w:val="00AD0C97"/>
    <w:rsid w:val="00AD0C9D"/>
    <w:rsid w:val="00AD1B7C"/>
    <w:rsid w:val="00AD2C7C"/>
    <w:rsid w:val="00AD4C82"/>
    <w:rsid w:val="00AD5505"/>
    <w:rsid w:val="00AD55F0"/>
    <w:rsid w:val="00AD5CE0"/>
    <w:rsid w:val="00AD6DE3"/>
    <w:rsid w:val="00AD7806"/>
    <w:rsid w:val="00AE0499"/>
    <w:rsid w:val="00AE05AD"/>
    <w:rsid w:val="00AE100B"/>
    <w:rsid w:val="00AE123E"/>
    <w:rsid w:val="00AE1FEF"/>
    <w:rsid w:val="00AE2778"/>
    <w:rsid w:val="00AE51DF"/>
    <w:rsid w:val="00AE55BB"/>
    <w:rsid w:val="00AE665E"/>
    <w:rsid w:val="00AE6C0A"/>
    <w:rsid w:val="00AE7D6D"/>
    <w:rsid w:val="00AF1F90"/>
    <w:rsid w:val="00AF34EE"/>
    <w:rsid w:val="00AF586A"/>
    <w:rsid w:val="00AF5FAC"/>
    <w:rsid w:val="00AF7A7D"/>
    <w:rsid w:val="00AF7EF9"/>
    <w:rsid w:val="00B0021D"/>
    <w:rsid w:val="00B024A8"/>
    <w:rsid w:val="00B02DEC"/>
    <w:rsid w:val="00B03035"/>
    <w:rsid w:val="00B0392F"/>
    <w:rsid w:val="00B0426B"/>
    <w:rsid w:val="00B04BBB"/>
    <w:rsid w:val="00B04D4C"/>
    <w:rsid w:val="00B05D49"/>
    <w:rsid w:val="00B064E5"/>
    <w:rsid w:val="00B066AB"/>
    <w:rsid w:val="00B07E70"/>
    <w:rsid w:val="00B103A0"/>
    <w:rsid w:val="00B10D1A"/>
    <w:rsid w:val="00B126A1"/>
    <w:rsid w:val="00B12C5C"/>
    <w:rsid w:val="00B13ABF"/>
    <w:rsid w:val="00B14690"/>
    <w:rsid w:val="00B1498F"/>
    <w:rsid w:val="00B14A9F"/>
    <w:rsid w:val="00B14DB4"/>
    <w:rsid w:val="00B162CC"/>
    <w:rsid w:val="00B1683F"/>
    <w:rsid w:val="00B17144"/>
    <w:rsid w:val="00B213C3"/>
    <w:rsid w:val="00B233C2"/>
    <w:rsid w:val="00B242DF"/>
    <w:rsid w:val="00B26A35"/>
    <w:rsid w:val="00B30AA5"/>
    <w:rsid w:val="00B31BF2"/>
    <w:rsid w:val="00B31C54"/>
    <w:rsid w:val="00B32139"/>
    <w:rsid w:val="00B33BD0"/>
    <w:rsid w:val="00B36975"/>
    <w:rsid w:val="00B379E0"/>
    <w:rsid w:val="00B401A7"/>
    <w:rsid w:val="00B4069B"/>
    <w:rsid w:val="00B411CD"/>
    <w:rsid w:val="00B4266D"/>
    <w:rsid w:val="00B42B02"/>
    <w:rsid w:val="00B44009"/>
    <w:rsid w:val="00B453EE"/>
    <w:rsid w:val="00B460E4"/>
    <w:rsid w:val="00B462E7"/>
    <w:rsid w:val="00B46DEF"/>
    <w:rsid w:val="00B472FC"/>
    <w:rsid w:val="00B47489"/>
    <w:rsid w:val="00B47BF1"/>
    <w:rsid w:val="00B5060C"/>
    <w:rsid w:val="00B508A1"/>
    <w:rsid w:val="00B513DB"/>
    <w:rsid w:val="00B533E7"/>
    <w:rsid w:val="00B557C0"/>
    <w:rsid w:val="00B614EB"/>
    <w:rsid w:val="00B61CD2"/>
    <w:rsid w:val="00B6256F"/>
    <w:rsid w:val="00B6376E"/>
    <w:rsid w:val="00B63EC0"/>
    <w:rsid w:val="00B646AB"/>
    <w:rsid w:val="00B656BC"/>
    <w:rsid w:val="00B65B94"/>
    <w:rsid w:val="00B66536"/>
    <w:rsid w:val="00B6757F"/>
    <w:rsid w:val="00B67C37"/>
    <w:rsid w:val="00B67F02"/>
    <w:rsid w:val="00B705DA"/>
    <w:rsid w:val="00B70EB1"/>
    <w:rsid w:val="00B7147A"/>
    <w:rsid w:val="00B721A0"/>
    <w:rsid w:val="00B725EC"/>
    <w:rsid w:val="00B73056"/>
    <w:rsid w:val="00B736EF"/>
    <w:rsid w:val="00B73A5A"/>
    <w:rsid w:val="00B73BF7"/>
    <w:rsid w:val="00B73CE3"/>
    <w:rsid w:val="00B74C1F"/>
    <w:rsid w:val="00B75F97"/>
    <w:rsid w:val="00B811AE"/>
    <w:rsid w:val="00B81917"/>
    <w:rsid w:val="00B82DE4"/>
    <w:rsid w:val="00B84690"/>
    <w:rsid w:val="00B8544F"/>
    <w:rsid w:val="00B863A8"/>
    <w:rsid w:val="00B8736B"/>
    <w:rsid w:val="00B93245"/>
    <w:rsid w:val="00B938FA"/>
    <w:rsid w:val="00B95898"/>
    <w:rsid w:val="00B96E4B"/>
    <w:rsid w:val="00B977C3"/>
    <w:rsid w:val="00BA0AAD"/>
    <w:rsid w:val="00BA12AD"/>
    <w:rsid w:val="00BA2ABF"/>
    <w:rsid w:val="00BA2BC4"/>
    <w:rsid w:val="00BA4888"/>
    <w:rsid w:val="00BA4FE8"/>
    <w:rsid w:val="00BA5D5E"/>
    <w:rsid w:val="00BA629E"/>
    <w:rsid w:val="00BA64CC"/>
    <w:rsid w:val="00BB0787"/>
    <w:rsid w:val="00BB1752"/>
    <w:rsid w:val="00BB2940"/>
    <w:rsid w:val="00BB4100"/>
    <w:rsid w:val="00BB5401"/>
    <w:rsid w:val="00BB6ED3"/>
    <w:rsid w:val="00BC0832"/>
    <w:rsid w:val="00BC15CD"/>
    <w:rsid w:val="00BC1D5C"/>
    <w:rsid w:val="00BC3BDC"/>
    <w:rsid w:val="00BC3ED1"/>
    <w:rsid w:val="00BC5717"/>
    <w:rsid w:val="00BC764E"/>
    <w:rsid w:val="00BD01A2"/>
    <w:rsid w:val="00BD02AA"/>
    <w:rsid w:val="00BD0C71"/>
    <w:rsid w:val="00BD1772"/>
    <w:rsid w:val="00BD20F0"/>
    <w:rsid w:val="00BD2CFE"/>
    <w:rsid w:val="00BD3781"/>
    <w:rsid w:val="00BD3CE5"/>
    <w:rsid w:val="00BD5A8E"/>
    <w:rsid w:val="00BD630F"/>
    <w:rsid w:val="00BD65E9"/>
    <w:rsid w:val="00BE079E"/>
    <w:rsid w:val="00BE4EF0"/>
    <w:rsid w:val="00BE50F3"/>
    <w:rsid w:val="00BE65F4"/>
    <w:rsid w:val="00BE6AB3"/>
    <w:rsid w:val="00BF0C41"/>
    <w:rsid w:val="00BF2281"/>
    <w:rsid w:val="00BF356D"/>
    <w:rsid w:val="00BF50FF"/>
    <w:rsid w:val="00BF64AF"/>
    <w:rsid w:val="00BF725B"/>
    <w:rsid w:val="00C00593"/>
    <w:rsid w:val="00C027DD"/>
    <w:rsid w:val="00C02F7B"/>
    <w:rsid w:val="00C03B74"/>
    <w:rsid w:val="00C03CEA"/>
    <w:rsid w:val="00C04996"/>
    <w:rsid w:val="00C04B71"/>
    <w:rsid w:val="00C065D0"/>
    <w:rsid w:val="00C07585"/>
    <w:rsid w:val="00C07AB9"/>
    <w:rsid w:val="00C11B3D"/>
    <w:rsid w:val="00C13A78"/>
    <w:rsid w:val="00C14C63"/>
    <w:rsid w:val="00C159BB"/>
    <w:rsid w:val="00C17D9C"/>
    <w:rsid w:val="00C22014"/>
    <w:rsid w:val="00C2305A"/>
    <w:rsid w:val="00C2362E"/>
    <w:rsid w:val="00C24667"/>
    <w:rsid w:val="00C247A5"/>
    <w:rsid w:val="00C249B4"/>
    <w:rsid w:val="00C24A8E"/>
    <w:rsid w:val="00C2522D"/>
    <w:rsid w:val="00C265CE"/>
    <w:rsid w:val="00C26A39"/>
    <w:rsid w:val="00C275E8"/>
    <w:rsid w:val="00C27BF2"/>
    <w:rsid w:val="00C302D6"/>
    <w:rsid w:val="00C30E79"/>
    <w:rsid w:val="00C32B9D"/>
    <w:rsid w:val="00C32F23"/>
    <w:rsid w:val="00C3467C"/>
    <w:rsid w:val="00C34AF2"/>
    <w:rsid w:val="00C360D4"/>
    <w:rsid w:val="00C37DC5"/>
    <w:rsid w:val="00C443CF"/>
    <w:rsid w:val="00C45DB4"/>
    <w:rsid w:val="00C46A56"/>
    <w:rsid w:val="00C46B87"/>
    <w:rsid w:val="00C47E07"/>
    <w:rsid w:val="00C50324"/>
    <w:rsid w:val="00C503C2"/>
    <w:rsid w:val="00C5066B"/>
    <w:rsid w:val="00C51141"/>
    <w:rsid w:val="00C5126E"/>
    <w:rsid w:val="00C51C1A"/>
    <w:rsid w:val="00C5227A"/>
    <w:rsid w:val="00C5430F"/>
    <w:rsid w:val="00C55510"/>
    <w:rsid w:val="00C55AEE"/>
    <w:rsid w:val="00C56919"/>
    <w:rsid w:val="00C57E4C"/>
    <w:rsid w:val="00C61D07"/>
    <w:rsid w:val="00C63708"/>
    <w:rsid w:val="00C63E4B"/>
    <w:rsid w:val="00C64318"/>
    <w:rsid w:val="00C64463"/>
    <w:rsid w:val="00C65D7F"/>
    <w:rsid w:val="00C65F80"/>
    <w:rsid w:val="00C66709"/>
    <w:rsid w:val="00C67D4E"/>
    <w:rsid w:val="00C704B2"/>
    <w:rsid w:val="00C709FA"/>
    <w:rsid w:val="00C70CCA"/>
    <w:rsid w:val="00C71392"/>
    <w:rsid w:val="00C722DF"/>
    <w:rsid w:val="00C72429"/>
    <w:rsid w:val="00C727D3"/>
    <w:rsid w:val="00C738E5"/>
    <w:rsid w:val="00C74DEA"/>
    <w:rsid w:val="00C75266"/>
    <w:rsid w:val="00C75A30"/>
    <w:rsid w:val="00C77239"/>
    <w:rsid w:val="00C80EB5"/>
    <w:rsid w:val="00C824B0"/>
    <w:rsid w:val="00C82AF7"/>
    <w:rsid w:val="00C832BB"/>
    <w:rsid w:val="00C8500C"/>
    <w:rsid w:val="00C851F9"/>
    <w:rsid w:val="00C87518"/>
    <w:rsid w:val="00C94008"/>
    <w:rsid w:val="00C94039"/>
    <w:rsid w:val="00C95070"/>
    <w:rsid w:val="00C950D2"/>
    <w:rsid w:val="00C967E1"/>
    <w:rsid w:val="00CA1322"/>
    <w:rsid w:val="00CA29B4"/>
    <w:rsid w:val="00CA2B18"/>
    <w:rsid w:val="00CA2CE7"/>
    <w:rsid w:val="00CA4F1D"/>
    <w:rsid w:val="00CA6C56"/>
    <w:rsid w:val="00CA7E59"/>
    <w:rsid w:val="00CB0E48"/>
    <w:rsid w:val="00CB1341"/>
    <w:rsid w:val="00CB1529"/>
    <w:rsid w:val="00CB1FE3"/>
    <w:rsid w:val="00CB2C1A"/>
    <w:rsid w:val="00CB2F7D"/>
    <w:rsid w:val="00CB2FAC"/>
    <w:rsid w:val="00CB3A58"/>
    <w:rsid w:val="00CB6310"/>
    <w:rsid w:val="00CB6796"/>
    <w:rsid w:val="00CB6C18"/>
    <w:rsid w:val="00CC1A9E"/>
    <w:rsid w:val="00CC1D83"/>
    <w:rsid w:val="00CC2166"/>
    <w:rsid w:val="00CC2F7C"/>
    <w:rsid w:val="00CC474D"/>
    <w:rsid w:val="00CC4CE5"/>
    <w:rsid w:val="00CC6136"/>
    <w:rsid w:val="00CD045D"/>
    <w:rsid w:val="00CD28C4"/>
    <w:rsid w:val="00CD48FB"/>
    <w:rsid w:val="00CD6689"/>
    <w:rsid w:val="00CD6DF8"/>
    <w:rsid w:val="00CE074D"/>
    <w:rsid w:val="00CE1543"/>
    <w:rsid w:val="00CE18A5"/>
    <w:rsid w:val="00CE2838"/>
    <w:rsid w:val="00CE2F63"/>
    <w:rsid w:val="00CE4ADC"/>
    <w:rsid w:val="00CE50FC"/>
    <w:rsid w:val="00CE685E"/>
    <w:rsid w:val="00CE7A49"/>
    <w:rsid w:val="00CF1090"/>
    <w:rsid w:val="00CF168E"/>
    <w:rsid w:val="00CF2391"/>
    <w:rsid w:val="00CF4CB5"/>
    <w:rsid w:val="00CF4FA9"/>
    <w:rsid w:val="00CF6B2A"/>
    <w:rsid w:val="00CF6EED"/>
    <w:rsid w:val="00D0038A"/>
    <w:rsid w:val="00D00F98"/>
    <w:rsid w:val="00D04069"/>
    <w:rsid w:val="00D06190"/>
    <w:rsid w:val="00D079ED"/>
    <w:rsid w:val="00D07D48"/>
    <w:rsid w:val="00D07E77"/>
    <w:rsid w:val="00D1122A"/>
    <w:rsid w:val="00D1330E"/>
    <w:rsid w:val="00D13E76"/>
    <w:rsid w:val="00D17796"/>
    <w:rsid w:val="00D20236"/>
    <w:rsid w:val="00D2150B"/>
    <w:rsid w:val="00D233D4"/>
    <w:rsid w:val="00D24178"/>
    <w:rsid w:val="00D2564A"/>
    <w:rsid w:val="00D27355"/>
    <w:rsid w:val="00D30957"/>
    <w:rsid w:val="00D3196C"/>
    <w:rsid w:val="00D3230B"/>
    <w:rsid w:val="00D32F65"/>
    <w:rsid w:val="00D3300D"/>
    <w:rsid w:val="00D336C9"/>
    <w:rsid w:val="00D33EDE"/>
    <w:rsid w:val="00D3555C"/>
    <w:rsid w:val="00D363EA"/>
    <w:rsid w:val="00D36837"/>
    <w:rsid w:val="00D37A5A"/>
    <w:rsid w:val="00D37E4B"/>
    <w:rsid w:val="00D40CFF"/>
    <w:rsid w:val="00D40F04"/>
    <w:rsid w:val="00D42046"/>
    <w:rsid w:val="00D4262E"/>
    <w:rsid w:val="00D42AB7"/>
    <w:rsid w:val="00D42DA9"/>
    <w:rsid w:val="00D42F9F"/>
    <w:rsid w:val="00D44651"/>
    <w:rsid w:val="00D451D7"/>
    <w:rsid w:val="00D456C2"/>
    <w:rsid w:val="00D45ACA"/>
    <w:rsid w:val="00D45D23"/>
    <w:rsid w:val="00D471FE"/>
    <w:rsid w:val="00D50C98"/>
    <w:rsid w:val="00D512E0"/>
    <w:rsid w:val="00D51660"/>
    <w:rsid w:val="00D53D78"/>
    <w:rsid w:val="00D54FB0"/>
    <w:rsid w:val="00D57371"/>
    <w:rsid w:val="00D57608"/>
    <w:rsid w:val="00D60241"/>
    <w:rsid w:val="00D60B36"/>
    <w:rsid w:val="00D63731"/>
    <w:rsid w:val="00D63800"/>
    <w:rsid w:val="00D63814"/>
    <w:rsid w:val="00D64807"/>
    <w:rsid w:val="00D649E9"/>
    <w:rsid w:val="00D64F4C"/>
    <w:rsid w:val="00D660D9"/>
    <w:rsid w:val="00D6683B"/>
    <w:rsid w:val="00D6785C"/>
    <w:rsid w:val="00D70D83"/>
    <w:rsid w:val="00D71097"/>
    <w:rsid w:val="00D72D4C"/>
    <w:rsid w:val="00D75383"/>
    <w:rsid w:val="00D7576F"/>
    <w:rsid w:val="00D76172"/>
    <w:rsid w:val="00D76DD4"/>
    <w:rsid w:val="00D7745A"/>
    <w:rsid w:val="00D77632"/>
    <w:rsid w:val="00D80946"/>
    <w:rsid w:val="00D8514E"/>
    <w:rsid w:val="00D8572F"/>
    <w:rsid w:val="00D87033"/>
    <w:rsid w:val="00D90178"/>
    <w:rsid w:val="00D901E6"/>
    <w:rsid w:val="00D90DB4"/>
    <w:rsid w:val="00D912CE"/>
    <w:rsid w:val="00D919BA"/>
    <w:rsid w:val="00D93723"/>
    <w:rsid w:val="00D9429A"/>
    <w:rsid w:val="00D94990"/>
    <w:rsid w:val="00D953EE"/>
    <w:rsid w:val="00D960A5"/>
    <w:rsid w:val="00D9666E"/>
    <w:rsid w:val="00D96C6B"/>
    <w:rsid w:val="00DA0887"/>
    <w:rsid w:val="00DA113A"/>
    <w:rsid w:val="00DA118E"/>
    <w:rsid w:val="00DA1FFD"/>
    <w:rsid w:val="00DA286D"/>
    <w:rsid w:val="00DA3033"/>
    <w:rsid w:val="00DA357C"/>
    <w:rsid w:val="00DA530B"/>
    <w:rsid w:val="00DA54CB"/>
    <w:rsid w:val="00DA5A0E"/>
    <w:rsid w:val="00DA62CF"/>
    <w:rsid w:val="00DA737D"/>
    <w:rsid w:val="00DA7FC8"/>
    <w:rsid w:val="00DB0F39"/>
    <w:rsid w:val="00DB2267"/>
    <w:rsid w:val="00DB2A7B"/>
    <w:rsid w:val="00DB2B8F"/>
    <w:rsid w:val="00DB4AC4"/>
    <w:rsid w:val="00DB4DAE"/>
    <w:rsid w:val="00DB5009"/>
    <w:rsid w:val="00DB622D"/>
    <w:rsid w:val="00DC1363"/>
    <w:rsid w:val="00DC5C01"/>
    <w:rsid w:val="00DD0EC6"/>
    <w:rsid w:val="00DD167B"/>
    <w:rsid w:val="00DD1EFD"/>
    <w:rsid w:val="00DD3C55"/>
    <w:rsid w:val="00DD3EAE"/>
    <w:rsid w:val="00DD46C8"/>
    <w:rsid w:val="00DD619C"/>
    <w:rsid w:val="00DD7C07"/>
    <w:rsid w:val="00DD7F6B"/>
    <w:rsid w:val="00DD7F6C"/>
    <w:rsid w:val="00DD7FF8"/>
    <w:rsid w:val="00DE0080"/>
    <w:rsid w:val="00DE161C"/>
    <w:rsid w:val="00DE1E36"/>
    <w:rsid w:val="00DE3B64"/>
    <w:rsid w:val="00DE5966"/>
    <w:rsid w:val="00DE6016"/>
    <w:rsid w:val="00DF22A2"/>
    <w:rsid w:val="00DF2D7C"/>
    <w:rsid w:val="00DF3E3F"/>
    <w:rsid w:val="00DF5D5F"/>
    <w:rsid w:val="00DF774C"/>
    <w:rsid w:val="00DF780B"/>
    <w:rsid w:val="00E0010D"/>
    <w:rsid w:val="00E03491"/>
    <w:rsid w:val="00E04597"/>
    <w:rsid w:val="00E04A9B"/>
    <w:rsid w:val="00E0503A"/>
    <w:rsid w:val="00E1138E"/>
    <w:rsid w:val="00E12AA3"/>
    <w:rsid w:val="00E1381D"/>
    <w:rsid w:val="00E14DB2"/>
    <w:rsid w:val="00E15050"/>
    <w:rsid w:val="00E1624B"/>
    <w:rsid w:val="00E16379"/>
    <w:rsid w:val="00E16BB7"/>
    <w:rsid w:val="00E1752C"/>
    <w:rsid w:val="00E17D22"/>
    <w:rsid w:val="00E200FD"/>
    <w:rsid w:val="00E207D9"/>
    <w:rsid w:val="00E2311B"/>
    <w:rsid w:val="00E23DFB"/>
    <w:rsid w:val="00E24767"/>
    <w:rsid w:val="00E24AEE"/>
    <w:rsid w:val="00E25554"/>
    <w:rsid w:val="00E25CDB"/>
    <w:rsid w:val="00E2601A"/>
    <w:rsid w:val="00E277EE"/>
    <w:rsid w:val="00E31DF8"/>
    <w:rsid w:val="00E356C1"/>
    <w:rsid w:val="00E35ED0"/>
    <w:rsid w:val="00E361B4"/>
    <w:rsid w:val="00E4040B"/>
    <w:rsid w:val="00E4069B"/>
    <w:rsid w:val="00E41A66"/>
    <w:rsid w:val="00E42AC6"/>
    <w:rsid w:val="00E42D4B"/>
    <w:rsid w:val="00E43243"/>
    <w:rsid w:val="00E443EF"/>
    <w:rsid w:val="00E45FF1"/>
    <w:rsid w:val="00E46F68"/>
    <w:rsid w:val="00E47431"/>
    <w:rsid w:val="00E50503"/>
    <w:rsid w:val="00E50907"/>
    <w:rsid w:val="00E50D6E"/>
    <w:rsid w:val="00E51900"/>
    <w:rsid w:val="00E52321"/>
    <w:rsid w:val="00E530D5"/>
    <w:rsid w:val="00E5324D"/>
    <w:rsid w:val="00E5331C"/>
    <w:rsid w:val="00E5436E"/>
    <w:rsid w:val="00E5541A"/>
    <w:rsid w:val="00E558BC"/>
    <w:rsid w:val="00E56A6B"/>
    <w:rsid w:val="00E56F2C"/>
    <w:rsid w:val="00E56F8E"/>
    <w:rsid w:val="00E5732D"/>
    <w:rsid w:val="00E575B5"/>
    <w:rsid w:val="00E60429"/>
    <w:rsid w:val="00E61062"/>
    <w:rsid w:val="00E620A2"/>
    <w:rsid w:val="00E639D2"/>
    <w:rsid w:val="00E643F5"/>
    <w:rsid w:val="00E656E2"/>
    <w:rsid w:val="00E66632"/>
    <w:rsid w:val="00E66873"/>
    <w:rsid w:val="00E7069B"/>
    <w:rsid w:val="00E706CB"/>
    <w:rsid w:val="00E70B0C"/>
    <w:rsid w:val="00E70B36"/>
    <w:rsid w:val="00E70BB5"/>
    <w:rsid w:val="00E714D1"/>
    <w:rsid w:val="00E73534"/>
    <w:rsid w:val="00E74BD7"/>
    <w:rsid w:val="00E751A9"/>
    <w:rsid w:val="00E75AF6"/>
    <w:rsid w:val="00E82199"/>
    <w:rsid w:val="00E8347D"/>
    <w:rsid w:val="00E83808"/>
    <w:rsid w:val="00E8548A"/>
    <w:rsid w:val="00E860E0"/>
    <w:rsid w:val="00E86E22"/>
    <w:rsid w:val="00E87417"/>
    <w:rsid w:val="00E87508"/>
    <w:rsid w:val="00E87E0B"/>
    <w:rsid w:val="00E90249"/>
    <w:rsid w:val="00E90778"/>
    <w:rsid w:val="00E92A79"/>
    <w:rsid w:val="00E9316C"/>
    <w:rsid w:val="00E95114"/>
    <w:rsid w:val="00E95204"/>
    <w:rsid w:val="00E96065"/>
    <w:rsid w:val="00E97430"/>
    <w:rsid w:val="00E97559"/>
    <w:rsid w:val="00E977FE"/>
    <w:rsid w:val="00EA0501"/>
    <w:rsid w:val="00EA1523"/>
    <w:rsid w:val="00EA1CD5"/>
    <w:rsid w:val="00EA662E"/>
    <w:rsid w:val="00EA6B24"/>
    <w:rsid w:val="00EA707D"/>
    <w:rsid w:val="00EB009D"/>
    <w:rsid w:val="00EB0F7A"/>
    <w:rsid w:val="00EB1137"/>
    <w:rsid w:val="00EB178C"/>
    <w:rsid w:val="00EB21D6"/>
    <w:rsid w:val="00EB25F1"/>
    <w:rsid w:val="00EB2DA2"/>
    <w:rsid w:val="00EB3ABD"/>
    <w:rsid w:val="00EB3B1D"/>
    <w:rsid w:val="00EB3BDB"/>
    <w:rsid w:val="00EB470A"/>
    <w:rsid w:val="00EB5FE1"/>
    <w:rsid w:val="00EC0B06"/>
    <w:rsid w:val="00EC2527"/>
    <w:rsid w:val="00EC264B"/>
    <w:rsid w:val="00EC2F23"/>
    <w:rsid w:val="00EC366C"/>
    <w:rsid w:val="00EC3C90"/>
    <w:rsid w:val="00EC4154"/>
    <w:rsid w:val="00EC42CE"/>
    <w:rsid w:val="00EC4DB9"/>
    <w:rsid w:val="00EC526C"/>
    <w:rsid w:val="00EC560E"/>
    <w:rsid w:val="00EC5ED9"/>
    <w:rsid w:val="00EC68E8"/>
    <w:rsid w:val="00EC6FA3"/>
    <w:rsid w:val="00EC7FA6"/>
    <w:rsid w:val="00ED0C6D"/>
    <w:rsid w:val="00ED202D"/>
    <w:rsid w:val="00ED342E"/>
    <w:rsid w:val="00ED3646"/>
    <w:rsid w:val="00ED41B1"/>
    <w:rsid w:val="00ED439E"/>
    <w:rsid w:val="00ED439F"/>
    <w:rsid w:val="00ED4E50"/>
    <w:rsid w:val="00ED651F"/>
    <w:rsid w:val="00ED6F93"/>
    <w:rsid w:val="00ED753B"/>
    <w:rsid w:val="00EE0701"/>
    <w:rsid w:val="00EE0B11"/>
    <w:rsid w:val="00EE4408"/>
    <w:rsid w:val="00EE4F55"/>
    <w:rsid w:val="00EE637F"/>
    <w:rsid w:val="00EE6EDC"/>
    <w:rsid w:val="00EE702E"/>
    <w:rsid w:val="00EE7BD8"/>
    <w:rsid w:val="00EF0CD1"/>
    <w:rsid w:val="00EF0F99"/>
    <w:rsid w:val="00EF291A"/>
    <w:rsid w:val="00EF44D0"/>
    <w:rsid w:val="00EF6743"/>
    <w:rsid w:val="00EF6D65"/>
    <w:rsid w:val="00EF6E8F"/>
    <w:rsid w:val="00EF7F69"/>
    <w:rsid w:val="00F00BB6"/>
    <w:rsid w:val="00F01B1B"/>
    <w:rsid w:val="00F05346"/>
    <w:rsid w:val="00F0574E"/>
    <w:rsid w:val="00F0697F"/>
    <w:rsid w:val="00F07B0B"/>
    <w:rsid w:val="00F10776"/>
    <w:rsid w:val="00F10AAF"/>
    <w:rsid w:val="00F1321F"/>
    <w:rsid w:val="00F14688"/>
    <w:rsid w:val="00F15507"/>
    <w:rsid w:val="00F172C6"/>
    <w:rsid w:val="00F177E6"/>
    <w:rsid w:val="00F17A6D"/>
    <w:rsid w:val="00F17D03"/>
    <w:rsid w:val="00F22F77"/>
    <w:rsid w:val="00F26580"/>
    <w:rsid w:val="00F26D3A"/>
    <w:rsid w:val="00F30558"/>
    <w:rsid w:val="00F30C55"/>
    <w:rsid w:val="00F31250"/>
    <w:rsid w:val="00F31ED6"/>
    <w:rsid w:val="00F338F0"/>
    <w:rsid w:val="00F35272"/>
    <w:rsid w:val="00F3610B"/>
    <w:rsid w:val="00F40E67"/>
    <w:rsid w:val="00F420C2"/>
    <w:rsid w:val="00F4419B"/>
    <w:rsid w:val="00F446FB"/>
    <w:rsid w:val="00F44902"/>
    <w:rsid w:val="00F45A1E"/>
    <w:rsid w:val="00F460EC"/>
    <w:rsid w:val="00F46220"/>
    <w:rsid w:val="00F46855"/>
    <w:rsid w:val="00F47319"/>
    <w:rsid w:val="00F47C9D"/>
    <w:rsid w:val="00F501D2"/>
    <w:rsid w:val="00F507FA"/>
    <w:rsid w:val="00F51832"/>
    <w:rsid w:val="00F51F44"/>
    <w:rsid w:val="00F52970"/>
    <w:rsid w:val="00F532A1"/>
    <w:rsid w:val="00F53BBB"/>
    <w:rsid w:val="00F53DA8"/>
    <w:rsid w:val="00F5577A"/>
    <w:rsid w:val="00F55DA3"/>
    <w:rsid w:val="00F569FE"/>
    <w:rsid w:val="00F574D8"/>
    <w:rsid w:val="00F609B7"/>
    <w:rsid w:val="00F61D28"/>
    <w:rsid w:val="00F62DE1"/>
    <w:rsid w:val="00F63A2F"/>
    <w:rsid w:val="00F63A99"/>
    <w:rsid w:val="00F658A7"/>
    <w:rsid w:val="00F66504"/>
    <w:rsid w:val="00F667AE"/>
    <w:rsid w:val="00F66E29"/>
    <w:rsid w:val="00F67625"/>
    <w:rsid w:val="00F72E4A"/>
    <w:rsid w:val="00F73712"/>
    <w:rsid w:val="00F7425F"/>
    <w:rsid w:val="00F743A5"/>
    <w:rsid w:val="00F745DE"/>
    <w:rsid w:val="00F74F51"/>
    <w:rsid w:val="00F75DFB"/>
    <w:rsid w:val="00F76C59"/>
    <w:rsid w:val="00F77903"/>
    <w:rsid w:val="00F77BB8"/>
    <w:rsid w:val="00F80D2A"/>
    <w:rsid w:val="00F81085"/>
    <w:rsid w:val="00F81AFE"/>
    <w:rsid w:val="00F83F8B"/>
    <w:rsid w:val="00F85A0C"/>
    <w:rsid w:val="00F86087"/>
    <w:rsid w:val="00F86CF5"/>
    <w:rsid w:val="00F91868"/>
    <w:rsid w:val="00F935B0"/>
    <w:rsid w:val="00F9472A"/>
    <w:rsid w:val="00F9618B"/>
    <w:rsid w:val="00F967A6"/>
    <w:rsid w:val="00F97829"/>
    <w:rsid w:val="00FA053B"/>
    <w:rsid w:val="00FA0F68"/>
    <w:rsid w:val="00FA2BB8"/>
    <w:rsid w:val="00FA2EBB"/>
    <w:rsid w:val="00FA5F7A"/>
    <w:rsid w:val="00FA67D2"/>
    <w:rsid w:val="00FA6C15"/>
    <w:rsid w:val="00FA6DA4"/>
    <w:rsid w:val="00FB0087"/>
    <w:rsid w:val="00FB0292"/>
    <w:rsid w:val="00FB3C4D"/>
    <w:rsid w:val="00FB5F60"/>
    <w:rsid w:val="00FB7018"/>
    <w:rsid w:val="00FB78BF"/>
    <w:rsid w:val="00FC025E"/>
    <w:rsid w:val="00FC0A0C"/>
    <w:rsid w:val="00FC0FCA"/>
    <w:rsid w:val="00FC1211"/>
    <w:rsid w:val="00FC2E3C"/>
    <w:rsid w:val="00FC4415"/>
    <w:rsid w:val="00FC4F36"/>
    <w:rsid w:val="00FC55EC"/>
    <w:rsid w:val="00FC5A8A"/>
    <w:rsid w:val="00FC634E"/>
    <w:rsid w:val="00FC7B11"/>
    <w:rsid w:val="00FD0016"/>
    <w:rsid w:val="00FD0295"/>
    <w:rsid w:val="00FD1477"/>
    <w:rsid w:val="00FD217B"/>
    <w:rsid w:val="00FD224A"/>
    <w:rsid w:val="00FD2981"/>
    <w:rsid w:val="00FD38A4"/>
    <w:rsid w:val="00FD5259"/>
    <w:rsid w:val="00FD63E6"/>
    <w:rsid w:val="00FD6417"/>
    <w:rsid w:val="00FD78AB"/>
    <w:rsid w:val="00FD7AE4"/>
    <w:rsid w:val="00FD7D04"/>
    <w:rsid w:val="00FE051C"/>
    <w:rsid w:val="00FE16CC"/>
    <w:rsid w:val="00FE3BC3"/>
    <w:rsid w:val="00FE5CF8"/>
    <w:rsid w:val="00FE681B"/>
    <w:rsid w:val="00FE72B9"/>
    <w:rsid w:val="00FE7D5E"/>
    <w:rsid w:val="00FF0D2B"/>
    <w:rsid w:val="00FF1598"/>
    <w:rsid w:val="00FF1687"/>
    <w:rsid w:val="00FF3939"/>
    <w:rsid w:val="00FF47A0"/>
    <w:rsid w:val="00FF4F21"/>
    <w:rsid w:val="00FF5704"/>
    <w:rsid w:val="00FF6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aaeae,gray,#5f5f5f"/>
    </o:shapedefaults>
    <o:shapelayout v:ext="edit">
      <o:idmap v:ext="edit" data="2"/>
    </o:shapelayout>
  </w:shapeDefaults>
  <w:decimalSymbol w:val=","/>
  <w:listSeparator w:val=";"/>
  <w14:docId w14:val="10B54746"/>
  <w15:docId w15:val="{D17115D3-6F4C-407C-AFE9-E34C1050B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Univers" w:hAnsi="Univers" w:cs="Arial"/>
      <w:color w:val="000000"/>
      <w:sz w:val="24"/>
    </w:rPr>
  </w:style>
  <w:style w:type="paragraph" w:styleId="berschrift1">
    <w:name w:val="heading 1"/>
    <w:basedOn w:val="Standard"/>
    <w:next w:val="Standard"/>
    <w:qFormat/>
    <w:pPr>
      <w:keepNext/>
      <w:tabs>
        <w:tab w:val="left" w:pos="993"/>
      </w:tabs>
      <w:ind w:left="426"/>
      <w:outlineLvl w:val="0"/>
    </w:pPr>
    <w:rPr>
      <w:rFonts w:cs="Times New Roman"/>
      <w:b/>
      <w:color w:val="auto"/>
      <w:sz w:val="32"/>
    </w:rPr>
  </w:style>
  <w:style w:type="paragraph" w:styleId="berschrift2">
    <w:name w:val="heading 2"/>
    <w:basedOn w:val="Standard"/>
    <w:next w:val="Standard"/>
    <w:qFormat/>
    <w:pPr>
      <w:keepNext/>
      <w:jc w:val="center"/>
      <w:outlineLvl w:val="1"/>
    </w:pPr>
    <w:rPr>
      <w:rFonts w:cs="Times New Roman"/>
      <w:b/>
      <w:color w:val="auto"/>
    </w:rPr>
  </w:style>
  <w:style w:type="paragraph" w:styleId="berschrift3">
    <w:name w:val="heading 3"/>
    <w:basedOn w:val="Standard"/>
    <w:next w:val="Standard"/>
    <w:qFormat/>
    <w:pPr>
      <w:keepNext/>
      <w:widowControl w:val="0"/>
      <w:autoSpaceDE w:val="0"/>
      <w:autoSpaceDN w:val="0"/>
      <w:adjustRightInd w:val="0"/>
      <w:spacing w:before="240" w:after="60"/>
      <w:outlineLvl w:val="2"/>
    </w:pPr>
    <w:rPr>
      <w:rFonts w:ascii="Arial" w:hAnsi="Arial"/>
      <w:b/>
      <w:bCs/>
      <w:color w:val="auto"/>
      <w:sz w:val="26"/>
      <w:szCs w:val="26"/>
    </w:rPr>
  </w:style>
  <w:style w:type="paragraph" w:styleId="berschrift4">
    <w:name w:val="heading 4"/>
    <w:basedOn w:val="Standard"/>
    <w:next w:val="Standard"/>
    <w:qFormat/>
    <w:pPr>
      <w:keepNext/>
      <w:outlineLvl w:val="3"/>
    </w:pPr>
    <w:rPr>
      <w:rFonts w:ascii="Arial" w:hAnsi="Arial"/>
      <w:b/>
      <w:bCs/>
    </w:rPr>
  </w:style>
  <w:style w:type="paragraph" w:styleId="berschrift5">
    <w:name w:val="heading 5"/>
    <w:basedOn w:val="Standard"/>
    <w:next w:val="Standard"/>
    <w:qFormat/>
    <w:pPr>
      <w:keepNext/>
      <w:ind w:left="3420"/>
      <w:outlineLvl w:val="4"/>
    </w:pPr>
    <w:rPr>
      <w:rFonts w:ascii="Arial" w:hAnsi="Arial"/>
      <w:b/>
    </w:rPr>
  </w:style>
  <w:style w:type="paragraph" w:styleId="berschrift6">
    <w:name w:val="heading 6"/>
    <w:basedOn w:val="Standard"/>
    <w:next w:val="Standard"/>
    <w:qFormat/>
    <w:pPr>
      <w:keepNext/>
      <w:tabs>
        <w:tab w:val="left" w:pos="4395"/>
        <w:tab w:val="left" w:pos="7088"/>
      </w:tabs>
      <w:ind w:left="284"/>
      <w:jc w:val="center"/>
      <w:outlineLvl w:val="5"/>
    </w:pPr>
    <w:rPr>
      <w:rFonts w:ascii="Arial" w:hAnsi="Arial" w:cs="Times New Roman"/>
      <w:b/>
      <w:color w:val="auto"/>
      <w:sz w:val="28"/>
      <w:u w:val="single"/>
      <w:lang w:val="it-IT"/>
    </w:rPr>
  </w:style>
  <w:style w:type="paragraph" w:styleId="berschrift7">
    <w:name w:val="heading 7"/>
    <w:basedOn w:val="Standard"/>
    <w:next w:val="Standard"/>
    <w:qFormat/>
    <w:pPr>
      <w:keepNext/>
      <w:outlineLvl w:val="6"/>
    </w:pPr>
    <w:rPr>
      <w:rFonts w:ascii="Arial" w:hAnsi="Arial"/>
      <w:b/>
      <w:bCs/>
      <w:sz w:val="22"/>
    </w:rPr>
  </w:style>
  <w:style w:type="paragraph" w:styleId="berschrift8">
    <w:name w:val="heading 8"/>
    <w:basedOn w:val="Standard"/>
    <w:next w:val="Standard"/>
    <w:qFormat/>
    <w:pPr>
      <w:keepNext/>
      <w:jc w:val="both"/>
      <w:outlineLvl w:val="7"/>
    </w:pPr>
    <w:rPr>
      <w:rFonts w:ascii="Arial" w:hAnsi="Arial"/>
      <w:b/>
    </w:rPr>
  </w:style>
  <w:style w:type="paragraph" w:styleId="berschrift9">
    <w:name w:val="heading 9"/>
    <w:basedOn w:val="Standard"/>
    <w:next w:val="Standard"/>
    <w:qFormat/>
    <w:pPr>
      <w:keepNext/>
      <w:jc w:val="both"/>
      <w:outlineLvl w:val="8"/>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customStyle="1" w:styleId="berschrift">
    <w:name w:val="Überschrift"/>
    <w:rPr>
      <w:b/>
      <w:sz w:val="28"/>
    </w:rPr>
  </w:style>
  <w:style w:type="paragraph" w:styleId="Funotentext">
    <w:name w:val="footnote text"/>
    <w:basedOn w:val="Standard"/>
    <w:semiHidden/>
    <w:rPr>
      <w:rFonts w:cs="Times New Roman"/>
      <w:color w:val="auto"/>
      <w:sz w:val="20"/>
    </w:rPr>
  </w:style>
  <w:style w:type="paragraph" w:styleId="Verzeichnis1">
    <w:name w:val="toc 1"/>
    <w:basedOn w:val="Standard"/>
    <w:next w:val="Standard"/>
    <w:autoRedefine/>
    <w:semiHidden/>
    <w:pPr>
      <w:ind w:left="1080"/>
    </w:pPr>
    <w:rPr>
      <w:rFonts w:cs="Times New Roman"/>
      <w:b/>
      <w:bCs/>
      <w:color w:val="auto"/>
    </w:rPr>
  </w:style>
  <w:style w:type="paragraph" w:styleId="Aufzhlungszeichen">
    <w:name w:val="List Bullet"/>
    <w:basedOn w:val="Standard"/>
    <w:autoRedefine/>
    <w:pPr>
      <w:numPr>
        <w:numId w:val="1"/>
      </w:numPr>
    </w:pPr>
    <w:rPr>
      <w:rFonts w:cs="Times New Roman"/>
      <w:color w:val="auto"/>
    </w:rPr>
  </w:style>
  <w:style w:type="paragraph" w:styleId="Aufzhlungszeichen2">
    <w:name w:val="List Bullet 2"/>
    <w:basedOn w:val="Standard"/>
    <w:autoRedefine/>
    <w:pPr>
      <w:numPr>
        <w:numId w:val="2"/>
      </w:numPr>
    </w:pPr>
    <w:rPr>
      <w:rFonts w:cs="Times New Roman"/>
      <w:color w:val="auto"/>
    </w:rPr>
  </w:style>
  <w:style w:type="paragraph" w:styleId="Aufzhlungszeichen3">
    <w:name w:val="List Bullet 3"/>
    <w:basedOn w:val="Standard"/>
    <w:autoRedefine/>
    <w:pPr>
      <w:numPr>
        <w:numId w:val="3"/>
      </w:numPr>
    </w:pPr>
    <w:rPr>
      <w:rFonts w:cs="Times New Roman"/>
      <w:color w:val="auto"/>
    </w:rPr>
  </w:style>
  <w:style w:type="paragraph" w:styleId="Aufzhlungszeichen4">
    <w:name w:val="List Bullet 4"/>
    <w:basedOn w:val="Standard"/>
    <w:autoRedefine/>
    <w:pPr>
      <w:numPr>
        <w:numId w:val="4"/>
      </w:numPr>
    </w:pPr>
    <w:rPr>
      <w:rFonts w:cs="Times New Roman"/>
      <w:color w:val="auto"/>
    </w:rPr>
  </w:style>
  <w:style w:type="paragraph" w:styleId="Aufzhlungszeichen5">
    <w:name w:val="List Bullet 5"/>
    <w:basedOn w:val="Standard"/>
    <w:autoRedefine/>
    <w:pPr>
      <w:numPr>
        <w:numId w:val="5"/>
      </w:numPr>
    </w:pPr>
    <w:rPr>
      <w:rFonts w:cs="Times New Roman"/>
      <w:color w:val="auto"/>
    </w:rPr>
  </w:style>
  <w:style w:type="paragraph" w:styleId="Listennummer">
    <w:name w:val="List Number"/>
    <w:basedOn w:val="Standard"/>
    <w:pPr>
      <w:numPr>
        <w:numId w:val="6"/>
      </w:numPr>
    </w:pPr>
    <w:rPr>
      <w:rFonts w:cs="Times New Roman"/>
      <w:color w:val="auto"/>
    </w:rPr>
  </w:style>
  <w:style w:type="paragraph" w:styleId="Listennummer2">
    <w:name w:val="List Number 2"/>
    <w:basedOn w:val="Standard"/>
    <w:pPr>
      <w:numPr>
        <w:numId w:val="7"/>
      </w:numPr>
    </w:pPr>
    <w:rPr>
      <w:rFonts w:cs="Times New Roman"/>
      <w:color w:val="auto"/>
    </w:rPr>
  </w:style>
  <w:style w:type="paragraph" w:styleId="Listennummer3">
    <w:name w:val="List Number 3"/>
    <w:basedOn w:val="Standard"/>
    <w:pPr>
      <w:numPr>
        <w:numId w:val="8"/>
      </w:numPr>
    </w:pPr>
    <w:rPr>
      <w:rFonts w:cs="Times New Roman"/>
      <w:color w:val="auto"/>
    </w:rPr>
  </w:style>
  <w:style w:type="paragraph" w:styleId="Listennummer4">
    <w:name w:val="List Number 4"/>
    <w:basedOn w:val="Standard"/>
    <w:pPr>
      <w:numPr>
        <w:numId w:val="9"/>
      </w:numPr>
    </w:pPr>
    <w:rPr>
      <w:rFonts w:cs="Times New Roman"/>
      <w:color w:val="auto"/>
    </w:rPr>
  </w:style>
  <w:style w:type="paragraph" w:styleId="Listennummer5">
    <w:name w:val="List Number 5"/>
    <w:basedOn w:val="Standard"/>
    <w:pPr>
      <w:numPr>
        <w:numId w:val="10"/>
      </w:numPr>
    </w:pPr>
    <w:rPr>
      <w:rFonts w:cs="Times New Roman"/>
      <w:color w:val="auto"/>
    </w:rPr>
  </w:style>
  <w:style w:type="paragraph" w:styleId="Textkrper-Zeileneinzug">
    <w:name w:val="Body Text Indent"/>
    <w:basedOn w:val="Standard"/>
    <w:pPr>
      <w:tabs>
        <w:tab w:val="left" w:pos="567"/>
        <w:tab w:val="left" w:pos="4395"/>
        <w:tab w:val="left" w:pos="7088"/>
      </w:tabs>
      <w:ind w:left="993"/>
    </w:pPr>
    <w:rPr>
      <w:rFonts w:cs="Times New Roman"/>
      <w:color w:val="auto"/>
    </w:rPr>
  </w:style>
  <w:style w:type="paragraph" w:customStyle="1" w:styleId="Textkrper21">
    <w:name w:val="Textkörper 21"/>
    <w:basedOn w:val="Standard"/>
    <w:pPr>
      <w:spacing w:after="120"/>
      <w:ind w:left="283"/>
    </w:pPr>
    <w:rPr>
      <w:rFonts w:cs="Times New Roman"/>
      <w:color w:val="auto"/>
    </w:rPr>
  </w:style>
  <w:style w:type="character" w:customStyle="1" w:styleId="news2">
    <w:name w:val="news2"/>
    <w:rPr>
      <w:rFonts w:ascii="Arial" w:hAnsi="Arial" w:hint="default"/>
      <w:sz w:val="20"/>
      <w:szCs w:val="20"/>
    </w:rPr>
  </w:style>
  <w:style w:type="character" w:styleId="Seitenzahl">
    <w:name w:val="page number"/>
    <w:basedOn w:val="Absatz-Standardschriftart"/>
  </w:style>
  <w:style w:type="paragraph" w:styleId="Textkrper">
    <w:name w:val="Body Text"/>
    <w:basedOn w:val="Standard"/>
    <w:pPr>
      <w:jc w:val="both"/>
    </w:pPr>
    <w:rPr>
      <w:rFonts w:ascii="Arial Narrow" w:hAnsi="Arial Narrow" w:cs="Times New Roman"/>
      <w:color w:val="auto"/>
      <w:szCs w:val="24"/>
    </w:rPr>
  </w:style>
  <w:style w:type="paragraph" w:styleId="Textkrper2">
    <w:name w:val="Body Text 2"/>
    <w:basedOn w:val="Standard"/>
    <w:pPr>
      <w:pBdr>
        <w:top w:val="single" w:sz="6" w:space="1" w:color="auto" w:shadow="1"/>
        <w:left w:val="single" w:sz="6" w:space="4" w:color="auto" w:shadow="1"/>
        <w:bottom w:val="single" w:sz="6" w:space="1" w:color="auto" w:shadow="1"/>
        <w:right w:val="single" w:sz="6" w:space="4" w:color="auto" w:shadow="1"/>
      </w:pBdr>
    </w:pPr>
    <w:rPr>
      <w:rFonts w:ascii="Arial Narrow" w:hAnsi="Arial Narrow" w:cs="Times New Roman"/>
      <w:b/>
      <w:bCs/>
      <w:color w:val="auto"/>
      <w:szCs w:val="24"/>
    </w:rPr>
  </w:style>
  <w:style w:type="paragraph" w:styleId="Textkrper-Einzug2">
    <w:name w:val="Body Text Indent 2"/>
    <w:basedOn w:val="Standard"/>
    <w:pPr>
      <w:ind w:left="964"/>
    </w:pPr>
    <w:rPr>
      <w:szCs w:val="24"/>
    </w:rPr>
  </w:style>
  <w:style w:type="paragraph" w:styleId="Textkrper-Einzug3">
    <w:name w:val="Body Text Indent 3"/>
    <w:basedOn w:val="Standard"/>
    <w:pPr>
      <w:ind w:left="993"/>
    </w:pPr>
  </w:style>
  <w:style w:type="paragraph" w:styleId="Textkrper3">
    <w:name w:val="Body Text 3"/>
    <w:basedOn w:val="Standard"/>
    <w:pPr>
      <w:jc w:val="center"/>
    </w:pPr>
    <w:rPr>
      <w:b/>
      <w:bCs/>
    </w:rPr>
  </w:style>
  <w:style w:type="character" w:customStyle="1" w:styleId="BesuchterHyperlink">
    <w:name w:val="BesuchterHyperlink"/>
    <w:rPr>
      <w:color w:val="800080"/>
      <w:u w:val="single"/>
    </w:rPr>
  </w:style>
  <w:style w:type="paragraph" w:styleId="Sprechblasentext">
    <w:name w:val="Balloon Text"/>
    <w:basedOn w:val="Standard"/>
    <w:semiHidden/>
    <w:rsid w:val="006B56F8"/>
    <w:rPr>
      <w:rFonts w:ascii="Tahoma" w:hAnsi="Tahoma" w:cs="Tahoma"/>
      <w:sz w:val="16"/>
      <w:szCs w:val="16"/>
    </w:rPr>
  </w:style>
  <w:style w:type="table" w:customStyle="1" w:styleId="Tabellengitternetz">
    <w:name w:val="Tabellengitternetz"/>
    <w:basedOn w:val="NormaleTabelle"/>
    <w:rsid w:val="00BC3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056903"/>
    <w:rPr>
      <w:sz w:val="16"/>
      <w:szCs w:val="16"/>
    </w:rPr>
  </w:style>
  <w:style w:type="paragraph" w:styleId="Kommentartext">
    <w:name w:val="annotation text"/>
    <w:basedOn w:val="Standard"/>
    <w:link w:val="KommentartextZchn"/>
    <w:rsid w:val="00056903"/>
    <w:rPr>
      <w:rFonts w:cs="Times New Roman"/>
      <w:sz w:val="20"/>
      <w:lang w:val="x-none" w:eastAsia="x-none"/>
    </w:rPr>
  </w:style>
  <w:style w:type="character" w:customStyle="1" w:styleId="KommentartextZchn">
    <w:name w:val="Kommentartext Zchn"/>
    <w:link w:val="Kommentartext"/>
    <w:rsid w:val="00056903"/>
    <w:rPr>
      <w:rFonts w:ascii="Univers" w:hAnsi="Univers" w:cs="Arial"/>
      <w:color w:val="000000"/>
    </w:rPr>
  </w:style>
  <w:style w:type="paragraph" w:styleId="Kommentarthema">
    <w:name w:val="annotation subject"/>
    <w:basedOn w:val="Kommentartext"/>
    <w:next w:val="Kommentartext"/>
    <w:link w:val="KommentarthemaZchn"/>
    <w:rsid w:val="00056903"/>
    <w:rPr>
      <w:b/>
      <w:bCs/>
    </w:rPr>
  </w:style>
  <w:style w:type="character" w:customStyle="1" w:styleId="KommentarthemaZchn">
    <w:name w:val="Kommentarthema Zchn"/>
    <w:link w:val="Kommentarthema"/>
    <w:rsid w:val="00056903"/>
    <w:rPr>
      <w:rFonts w:ascii="Univers" w:hAnsi="Univers" w:cs="Arial"/>
      <w:b/>
      <w:bCs/>
      <w:color w:val="000000"/>
    </w:rPr>
  </w:style>
  <w:style w:type="paragraph" w:styleId="StandardWeb">
    <w:name w:val="Normal (Web)"/>
    <w:basedOn w:val="Standard"/>
    <w:uiPriority w:val="99"/>
    <w:rsid w:val="00163BA2"/>
    <w:pPr>
      <w:spacing w:before="100" w:beforeAutospacing="1" w:after="100" w:afterAutospacing="1"/>
    </w:pPr>
    <w:rPr>
      <w:rFonts w:ascii="Times New Roman" w:hAnsi="Times New Roman" w:cs="Times New Roman"/>
      <w:color w:val="auto"/>
      <w:szCs w:val="24"/>
    </w:rPr>
  </w:style>
  <w:style w:type="paragraph" w:customStyle="1" w:styleId="Default">
    <w:name w:val="Default"/>
    <w:rsid w:val="005460B7"/>
    <w:pPr>
      <w:autoSpaceDE w:val="0"/>
      <w:autoSpaceDN w:val="0"/>
      <w:adjustRightInd w:val="0"/>
    </w:pPr>
    <w:rPr>
      <w:rFonts w:ascii="Univers" w:hAnsi="Univers" w:cs="Univers"/>
      <w:color w:val="000000"/>
      <w:sz w:val="24"/>
      <w:szCs w:val="24"/>
    </w:rPr>
  </w:style>
  <w:style w:type="character" w:customStyle="1" w:styleId="system-pagebreak">
    <w:name w:val="system-pagebreak"/>
    <w:basedOn w:val="Absatz-Standardschriftart"/>
    <w:rsid w:val="00BF356D"/>
  </w:style>
  <w:style w:type="paragraph" w:styleId="Listenabsatz">
    <w:name w:val="List Paragraph"/>
    <w:basedOn w:val="Standard"/>
    <w:uiPriority w:val="34"/>
    <w:qFormat/>
    <w:rsid w:val="003E431E"/>
    <w:pPr>
      <w:spacing w:after="160" w:line="259" w:lineRule="auto"/>
      <w:ind w:left="720"/>
      <w:contextualSpacing/>
    </w:pPr>
    <w:rPr>
      <w:rFonts w:ascii="Calibri" w:eastAsia="Calibri" w:hAnsi="Calibri" w:cs="Times New Roman"/>
      <w:color w:val="auto"/>
      <w:sz w:val="22"/>
      <w:szCs w:val="22"/>
      <w:lang w:eastAsia="en-US"/>
    </w:rPr>
  </w:style>
  <w:style w:type="character" w:styleId="NichtaufgelsteErwhnung">
    <w:name w:val="Unresolved Mention"/>
    <w:uiPriority w:val="99"/>
    <w:semiHidden/>
    <w:unhideWhenUsed/>
    <w:rsid w:val="00D32F65"/>
    <w:rPr>
      <w:color w:val="605E5C"/>
      <w:shd w:val="clear" w:color="auto" w:fill="E1DFDD"/>
    </w:rPr>
  </w:style>
  <w:style w:type="character" w:customStyle="1" w:styleId="tt">
    <w:name w:val="tt"/>
    <w:rsid w:val="00036F6D"/>
  </w:style>
  <w:style w:type="paragraph" w:customStyle="1" w:styleId="align-justify">
    <w:name w:val="align-justify"/>
    <w:basedOn w:val="Standard"/>
    <w:rsid w:val="00036F6D"/>
    <w:pPr>
      <w:spacing w:before="100" w:beforeAutospacing="1" w:after="100" w:afterAutospacing="1"/>
    </w:pPr>
    <w:rPr>
      <w:rFonts w:ascii="Times New Roman" w:hAnsi="Times New Roman" w:cs="Times New Roman"/>
      <w:color w:val="auto"/>
      <w:szCs w:val="24"/>
    </w:rPr>
  </w:style>
  <w:style w:type="character" w:customStyle="1" w:styleId="font-white">
    <w:name w:val="font-white"/>
    <w:rsid w:val="00036F6D"/>
  </w:style>
  <w:style w:type="character" w:customStyle="1" w:styleId="article-headingtitle">
    <w:name w:val="article-heading__title"/>
    <w:rsid w:val="00036F6D"/>
  </w:style>
  <w:style w:type="character" w:styleId="Hervorhebung">
    <w:name w:val="Emphasis"/>
    <w:uiPriority w:val="20"/>
    <w:qFormat/>
    <w:rsid w:val="00036F6D"/>
    <w:rPr>
      <w:i/>
      <w:iCs/>
    </w:rPr>
  </w:style>
  <w:style w:type="paragraph" w:customStyle="1" w:styleId="Pressetext">
    <w:name w:val="Pressetext"/>
    <w:rsid w:val="00086DF2"/>
    <w:pPr>
      <w:spacing w:after="200" w:line="288" w:lineRule="auto"/>
    </w:pPr>
    <w:rPr>
      <w:rFonts w:ascii="Arial" w:hAnsi="Arial" w:cs="Arial"/>
    </w:rPr>
  </w:style>
  <w:style w:type="character" w:styleId="HTMLZitat">
    <w:name w:val="HTML Cite"/>
    <w:uiPriority w:val="99"/>
    <w:semiHidden/>
    <w:unhideWhenUsed/>
    <w:rsid w:val="00D363EA"/>
    <w:rPr>
      <w:i/>
      <w:iCs/>
    </w:rPr>
  </w:style>
  <w:style w:type="character" w:customStyle="1" w:styleId="highlight">
    <w:name w:val="highlight"/>
    <w:basedOn w:val="Absatz-Standardschriftart"/>
    <w:rsid w:val="00510764"/>
  </w:style>
  <w:style w:type="character" w:styleId="Funotenzeichen">
    <w:name w:val="footnote reference"/>
    <w:uiPriority w:val="99"/>
    <w:semiHidden/>
    <w:unhideWhenUsed/>
    <w:rsid w:val="00B064E5"/>
    <w:rPr>
      <w:vertAlign w:val="superscript"/>
    </w:rPr>
  </w:style>
  <w:style w:type="character" w:styleId="Fett">
    <w:name w:val="Strong"/>
    <w:uiPriority w:val="22"/>
    <w:qFormat/>
    <w:rsid w:val="008D45C0"/>
    <w:rPr>
      <w:b/>
      <w:bCs/>
    </w:rPr>
  </w:style>
  <w:style w:type="paragraph" w:styleId="berarbeitung">
    <w:name w:val="Revision"/>
    <w:hidden/>
    <w:uiPriority w:val="99"/>
    <w:semiHidden/>
    <w:rsid w:val="00FD63E6"/>
    <w:rPr>
      <w:rFonts w:ascii="Univers" w:hAnsi="Univers" w:cs="Arial"/>
      <w:color w:val="000000"/>
      <w:sz w:val="24"/>
    </w:rPr>
  </w:style>
  <w:style w:type="character" w:customStyle="1" w:styleId="KopfzeileZchn">
    <w:name w:val="Kopfzeile Zchn"/>
    <w:basedOn w:val="Absatz-Standardschriftart"/>
    <w:link w:val="Kopfzeile"/>
    <w:rsid w:val="00BD3CE5"/>
    <w:rPr>
      <w:rFonts w:ascii="Univers" w:hAnsi="Univers" w:cs="Arial"/>
      <w:color w:val="000000"/>
      <w:sz w:val="24"/>
    </w:rPr>
  </w:style>
  <w:style w:type="paragraph" w:customStyle="1" w:styleId="pf0">
    <w:name w:val="pf0"/>
    <w:basedOn w:val="Standard"/>
    <w:rsid w:val="003A3B31"/>
    <w:pPr>
      <w:spacing w:before="100" w:beforeAutospacing="1" w:after="100" w:afterAutospacing="1"/>
    </w:pPr>
    <w:rPr>
      <w:rFonts w:ascii="Times New Roman" w:hAnsi="Times New Roman" w:cs="Times New Roman"/>
      <w:color w:val="auto"/>
      <w:szCs w:val="24"/>
    </w:rPr>
  </w:style>
  <w:style w:type="character" w:customStyle="1" w:styleId="cf01">
    <w:name w:val="cf01"/>
    <w:basedOn w:val="Absatz-Standardschriftart"/>
    <w:rsid w:val="003A3B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36131">
      <w:bodyDiv w:val="1"/>
      <w:marLeft w:val="0"/>
      <w:marRight w:val="0"/>
      <w:marTop w:val="0"/>
      <w:marBottom w:val="0"/>
      <w:divBdr>
        <w:top w:val="none" w:sz="0" w:space="0" w:color="auto"/>
        <w:left w:val="none" w:sz="0" w:space="0" w:color="auto"/>
        <w:bottom w:val="none" w:sz="0" w:space="0" w:color="auto"/>
        <w:right w:val="none" w:sz="0" w:space="0" w:color="auto"/>
      </w:divBdr>
    </w:div>
    <w:div w:id="139225890">
      <w:bodyDiv w:val="1"/>
      <w:marLeft w:val="0"/>
      <w:marRight w:val="0"/>
      <w:marTop w:val="0"/>
      <w:marBottom w:val="0"/>
      <w:divBdr>
        <w:top w:val="none" w:sz="0" w:space="0" w:color="auto"/>
        <w:left w:val="none" w:sz="0" w:space="0" w:color="auto"/>
        <w:bottom w:val="none" w:sz="0" w:space="0" w:color="auto"/>
        <w:right w:val="none" w:sz="0" w:space="0" w:color="auto"/>
      </w:divBdr>
    </w:div>
    <w:div w:id="329527657">
      <w:bodyDiv w:val="1"/>
      <w:marLeft w:val="0"/>
      <w:marRight w:val="0"/>
      <w:marTop w:val="0"/>
      <w:marBottom w:val="0"/>
      <w:divBdr>
        <w:top w:val="none" w:sz="0" w:space="0" w:color="auto"/>
        <w:left w:val="none" w:sz="0" w:space="0" w:color="auto"/>
        <w:bottom w:val="none" w:sz="0" w:space="0" w:color="auto"/>
        <w:right w:val="none" w:sz="0" w:space="0" w:color="auto"/>
      </w:divBdr>
    </w:div>
    <w:div w:id="401298130">
      <w:bodyDiv w:val="1"/>
      <w:marLeft w:val="0"/>
      <w:marRight w:val="0"/>
      <w:marTop w:val="0"/>
      <w:marBottom w:val="0"/>
      <w:divBdr>
        <w:top w:val="none" w:sz="0" w:space="0" w:color="auto"/>
        <w:left w:val="none" w:sz="0" w:space="0" w:color="auto"/>
        <w:bottom w:val="none" w:sz="0" w:space="0" w:color="auto"/>
        <w:right w:val="none" w:sz="0" w:space="0" w:color="auto"/>
      </w:divBdr>
    </w:div>
    <w:div w:id="404491898">
      <w:bodyDiv w:val="1"/>
      <w:marLeft w:val="0"/>
      <w:marRight w:val="0"/>
      <w:marTop w:val="0"/>
      <w:marBottom w:val="0"/>
      <w:divBdr>
        <w:top w:val="none" w:sz="0" w:space="0" w:color="auto"/>
        <w:left w:val="none" w:sz="0" w:space="0" w:color="auto"/>
        <w:bottom w:val="none" w:sz="0" w:space="0" w:color="auto"/>
        <w:right w:val="none" w:sz="0" w:space="0" w:color="auto"/>
      </w:divBdr>
      <w:divsChild>
        <w:div w:id="59389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13582">
      <w:bodyDiv w:val="1"/>
      <w:marLeft w:val="0"/>
      <w:marRight w:val="0"/>
      <w:marTop w:val="0"/>
      <w:marBottom w:val="0"/>
      <w:divBdr>
        <w:top w:val="none" w:sz="0" w:space="0" w:color="auto"/>
        <w:left w:val="none" w:sz="0" w:space="0" w:color="auto"/>
        <w:bottom w:val="none" w:sz="0" w:space="0" w:color="auto"/>
        <w:right w:val="none" w:sz="0" w:space="0" w:color="auto"/>
      </w:divBdr>
      <w:divsChild>
        <w:div w:id="1859000566">
          <w:marLeft w:val="0"/>
          <w:marRight w:val="0"/>
          <w:marTop w:val="0"/>
          <w:marBottom w:val="0"/>
          <w:divBdr>
            <w:top w:val="none" w:sz="0" w:space="0" w:color="auto"/>
            <w:left w:val="none" w:sz="0" w:space="0" w:color="auto"/>
            <w:bottom w:val="none" w:sz="0" w:space="0" w:color="auto"/>
            <w:right w:val="none" w:sz="0" w:space="0" w:color="auto"/>
          </w:divBdr>
          <w:divsChild>
            <w:div w:id="8225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482">
      <w:bodyDiv w:val="1"/>
      <w:marLeft w:val="0"/>
      <w:marRight w:val="0"/>
      <w:marTop w:val="0"/>
      <w:marBottom w:val="0"/>
      <w:divBdr>
        <w:top w:val="none" w:sz="0" w:space="0" w:color="auto"/>
        <w:left w:val="none" w:sz="0" w:space="0" w:color="auto"/>
        <w:bottom w:val="none" w:sz="0" w:space="0" w:color="auto"/>
        <w:right w:val="none" w:sz="0" w:space="0" w:color="auto"/>
      </w:divBdr>
      <w:divsChild>
        <w:div w:id="484901809">
          <w:marLeft w:val="0"/>
          <w:marRight w:val="0"/>
          <w:marTop w:val="0"/>
          <w:marBottom w:val="0"/>
          <w:divBdr>
            <w:top w:val="none" w:sz="0" w:space="0" w:color="auto"/>
            <w:left w:val="none" w:sz="0" w:space="0" w:color="auto"/>
            <w:bottom w:val="none" w:sz="0" w:space="0" w:color="auto"/>
            <w:right w:val="none" w:sz="0" w:space="0" w:color="auto"/>
          </w:divBdr>
          <w:divsChild>
            <w:div w:id="140998625">
              <w:marLeft w:val="0"/>
              <w:marRight w:val="0"/>
              <w:marTop w:val="0"/>
              <w:marBottom w:val="0"/>
              <w:divBdr>
                <w:top w:val="none" w:sz="0" w:space="0" w:color="auto"/>
                <w:left w:val="none" w:sz="0" w:space="0" w:color="auto"/>
                <w:bottom w:val="none" w:sz="0" w:space="0" w:color="auto"/>
                <w:right w:val="none" w:sz="0" w:space="0" w:color="auto"/>
              </w:divBdr>
            </w:div>
            <w:div w:id="314259139">
              <w:marLeft w:val="0"/>
              <w:marRight w:val="0"/>
              <w:marTop w:val="0"/>
              <w:marBottom w:val="0"/>
              <w:divBdr>
                <w:top w:val="none" w:sz="0" w:space="0" w:color="auto"/>
                <w:left w:val="none" w:sz="0" w:space="0" w:color="auto"/>
                <w:bottom w:val="none" w:sz="0" w:space="0" w:color="auto"/>
                <w:right w:val="none" w:sz="0" w:space="0" w:color="auto"/>
              </w:divBdr>
            </w:div>
            <w:div w:id="15965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4747">
      <w:bodyDiv w:val="1"/>
      <w:marLeft w:val="0"/>
      <w:marRight w:val="0"/>
      <w:marTop w:val="0"/>
      <w:marBottom w:val="0"/>
      <w:divBdr>
        <w:top w:val="none" w:sz="0" w:space="0" w:color="auto"/>
        <w:left w:val="none" w:sz="0" w:space="0" w:color="auto"/>
        <w:bottom w:val="none" w:sz="0" w:space="0" w:color="auto"/>
        <w:right w:val="none" w:sz="0" w:space="0" w:color="auto"/>
      </w:divBdr>
    </w:div>
    <w:div w:id="1390421764">
      <w:bodyDiv w:val="1"/>
      <w:marLeft w:val="0"/>
      <w:marRight w:val="0"/>
      <w:marTop w:val="0"/>
      <w:marBottom w:val="0"/>
      <w:divBdr>
        <w:top w:val="none" w:sz="0" w:space="0" w:color="auto"/>
        <w:left w:val="none" w:sz="0" w:space="0" w:color="auto"/>
        <w:bottom w:val="none" w:sz="0" w:space="0" w:color="auto"/>
        <w:right w:val="none" w:sz="0" w:space="0" w:color="auto"/>
      </w:divBdr>
    </w:div>
    <w:div w:id="1413743556">
      <w:bodyDiv w:val="1"/>
      <w:marLeft w:val="0"/>
      <w:marRight w:val="0"/>
      <w:marTop w:val="0"/>
      <w:marBottom w:val="0"/>
      <w:divBdr>
        <w:top w:val="none" w:sz="0" w:space="0" w:color="auto"/>
        <w:left w:val="none" w:sz="0" w:space="0" w:color="auto"/>
        <w:bottom w:val="none" w:sz="0" w:space="0" w:color="auto"/>
        <w:right w:val="none" w:sz="0" w:space="0" w:color="auto"/>
      </w:divBdr>
    </w:div>
    <w:div w:id="1495680021">
      <w:bodyDiv w:val="1"/>
      <w:marLeft w:val="0"/>
      <w:marRight w:val="0"/>
      <w:marTop w:val="0"/>
      <w:marBottom w:val="0"/>
      <w:divBdr>
        <w:top w:val="none" w:sz="0" w:space="0" w:color="auto"/>
        <w:left w:val="none" w:sz="0" w:space="0" w:color="auto"/>
        <w:bottom w:val="none" w:sz="0" w:space="0" w:color="auto"/>
        <w:right w:val="none" w:sz="0" w:space="0" w:color="auto"/>
      </w:divBdr>
    </w:div>
    <w:div w:id="1535269754">
      <w:bodyDiv w:val="1"/>
      <w:marLeft w:val="0"/>
      <w:marRight w:val="0"/>
      <w:marTop w:val="0"/>
      <w:marBottom w:val="0"/>
      <w:divBdr>
        <w:top w:val="none" w:sz="0" w:space="0" w:color="auto"/>
        <w:left w:val="none" w:sz="0" w:space="0" w:color="auto"/>
        <w:bottom w:val="none" w:sz="0" w:space="0" w:color="auto"/>
        <w:right w:val="none" w:sz="0" w:space="0" w:color="auto"/>
      </w:divBdr>
    </w:div>
    <w:div w:id="1554848866">
      <w:bodyDiv w:val="1"/>
      <w:marLeft w:val="0"/>
      <w:marRight w:val="0"/>
      <w:marTop w:val="0"/>
      <w:marBottom w:val="0"/>
      <w:divBdr>
        <w:top w:val="none" w:sz="0" w:space="0" w:color="auto"/>
        <w:left w:val="none" w:sz="0" w:space="0" w:color="auto"/>
        <w:bottom w:val="none" w:sz="0" w:space="0" w:color="auto"/>
        <w:right w:val="none" w:sz="0" w:space="0" w:color="auto"/>
      </w:divBdr>
    </w:div>
    <w:div w:id="1828552346">
      <w:bodyDiv w:val="1"/>
      <w:marLeft w:val="0"/>
      <w:marRight w:val="0"/>
      <w:marTop w:val="0"/>
      <w:marBottom w:val="0"/>
      <w:divBdr>
        <w:top w:val="none" w:sz="0" w:space="0" w:color="auto"/>
        <w:left w:val="none" w:sz="0" w:space="0" w:color="auto"/>
        <w:bottom w:val="none" w:sz="0" w:space="0" w:color="auto"/>
        <w:right w:val="none" w:sz="0" w:space="0" w:color="auto"/>
      </w:divBdr>
    </w:div>
    <w:div w:id="1989246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42watt.de/sanierungsfahrplan"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wohnungs-lueftung.d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eutsches-energieberaternetzwerk.de"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b&#228;udeforum.de"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ergie-effizienz-expertenliste" TargetMode="External"/><Relationship Id="rId24" Type="http://schemas.openxmlformats.org/officeDocument/2006/relationships/image" Target="media/image5.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nergie-effizienz-experten.de/" TargetMode="External"/><Relationship Id="rId23" Type="http://schemas.openxmlformats.org/officeDocument/2006/relationships/hyperlink" Target="http://www.wohnungs-lueftung.de" TargetMode="External"/><Relationship Id="rId28" Type="http://schemas.openxmlformats.org/officeDocument/2006/relationships/hyperlink" Target="http://www.wohnungs-lueftung.de" TargetMode="External"/><Relationship Id="rId10" Type="http://schemas.openxmlformats.org/officeDocument/2006/relationships/endnotes" Target="endnotes.xml"/><Relationship Id="rId19" Type="http://schemas.openxmlformats.org/officeDocument/2006/relationships/hyperlink" Target="http://www.wohnungs-lueftung.d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wl-info.de/energielabel/"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fba66a-adeb-4de2-8302-1dbc8e806f8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67BBBBB5C59FA49A3435E2B40B5E1EC" ma:contentTypeVersion="13" ma:contentTypeDescription="Ein neues Dokument erstellen." ma:contentTypeScope="" ma:versionID="c05b718fe6b40e565a4e0fdb45bb3209">
  <xsd:schema xmlns:xsd="http://www.w3.org/2001/XMLSchema" xmlns:xs="http://www.w3.org/2001/XMLSchema" xmlns:p="http://schemas.microsoft.com/office/2006/metadata/properties" xmlns:ns3="befba66a-adeb-4de2-8302-1dbc8e806f8f" xmlns:ns4="392cb8fe-8d8b-4d1f-8bd8-6d29cabcaca4" targetNamespace="http://schemas.microsoft.com/office/2006/metadata/properties" ma:root="true" ma:fieldsID="a89305bd52b89e7e8bae30515dbcb49d" ns3:_="" ns4:_="">
    <xsd:import namespace="befba66a-adeb-4de2-8302-1dbc8e806f8f"/>
    <xsd:import namespace="392cb8fe-8d8b-4d1f-8bd8-6d29cabcaca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ba66a-adeb-4de2-8302-1dbc8e806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cb8fe-8d8b-4d1f-8bd8-6d29cabcaca4"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SharingHintHash" ma:index="13"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1C26D-9E7D-4C7F-B8EF-09BFEEAAD66B}">
  <ds:schemaRefs>
    <ds:schemaRef ds:uri="http://schemas.microsoft.com/office/2006/metadata/properties"/>
    <ds:schemaRef ds:uri="http://schemas.microsoft.com/office/infopath/2007/PartnerControls"/>
    <ds:schemaRef ds:uri="befba66a-adeb-4de2-8302-1dbc8e806f8f"/>
  </ds:schemaRefs>
</ds:datastoreItem>
</file>

<file path=customXml/itemProps2.xml><?xml version="1.0" encoding="utf-8"?>
<ds:datastoreItem xmlns:ds="http://schemas.openxmlformats.org/officeDocument/2006/customXml" ds:itemID="{F8B93C2A-0A92-445D-A03A-7D71ADB189AF}">
  <ds:schemaRefs>
    <ds:schemaRef ds:uri="http://schemas.openxmlformats.org/officeDocument/2006/bibliography"/>
  </ds:schemaRefs>
</ds:datastoreItem>
</file>

<file path=customXml/itemProps3.xml><?xml version="1.0" encoding="utf-8"?>
<ds:datastoreItem xmlns:ds="http://schemas.openxmlformats.org/officeDocument/2006/customXml" ds:itemID="{4767E2B8-D7C5-4214-B7A8-02FDC8940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ba66a-adeb-4de2-8302-1dbc8e806f8f"/>
    <ds:schemaRef ds:uri="392cb8fe-8d8b-4d1f-8bd8-6d29cabca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18EB87-6DBC-462F-AB07-3E43AC75BC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1855</Words>
  <Characters>11691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BDH29304B</vt:lpstr>
    </vt:vector>
  </TitlesOfParts>
  <Company>BDH</Company>
  <LinksUpToDate>false</LinksUpToDate>
  <CharactersWithSpaces>13519</CharactersWithSpaces>
  <SharedDoc>false</SharedDoc>
  <HLinks>
    <vt:vector size="36" baseType="variant">
      <vt:variant>
        <vt:i4>4259860</vt:i4>
      </vt:variant>
      <vt:variant>
        <vt:i4>15</vt:i4>
      </vt:variant>
      <vt:variant>
        <vt:i4>0</vt:i4>
      </vt:variant>
      <vt:variant>
        <vt:i4>5</vt:i4>
      </vt:variant>
      <vt:variant>
        <vt:lpwstr>http://www.wohnungs-lueftung.de/</vt:lpwstr>
      </vt:variant>
      <vt:variant>
        <vt:lpwstr/>
      </vt:variant>
      <vt:variant>
        <vt:i4>4259860</vt:i4>
      </vt:variant>
      <vt:variant>
        <vt:i4>12</vt:i4>
      </vt:variant>
      <vt:variant>
        <vt:i4>0</vt:i4>
      </vt:variant>
      <vt:variant>
        <vt:i4>5</vt:i4>
      </vt:variant>
      <vt:variant>
        <vt:lpwstr>http://www.wohnungs-lueftung.de/</vt:lpwstr>
      </vt:variant>
      <vt:variant>
        <vt:lpwstr/>
      </vt:variant>
      <vt:variant>
        <vt:i4>4259860</vt:i4>
      </vt:variant>
      <vt:variant>
        <vt:i4>9</vt:i4>
      </vt:variant>
      <vt:variant>
        <vt:i4>0</vt:i4>
      </vt:variant>
      <vt:variant>
        <vt:i4>5</vt:i4>
      </vt:variant>
      <vt:variant>
        <vt:lpwstr>http://www.wohnungs-lueftung.de/</vt:lpwstr>
      </vt:variant>
      <vt:variant>
        <vt:lpwstr/>
      </vt:variant>
      <vt:variant>
        <vt:i4>8257547</vt:i4>
      </vt:variant>
      <vt:variant>
        <vt:i4>6</vt:i4>
      </vt:variant>
      <vt:variant>
        <vt:i4>0</vt:i4>
      </vt:variant>
      <vt:variant>
        <vt:i4>5</vt:i4>
      </vt:variant>
      <vt:variant>
        <vt:lpwstr>mailto:info@sage-schreibe.de</vt:lpwstr>
      </vt:variant>
      <vt:variant>
        <vt:lpwstr/>
      </vt:variant>
      <vt:variant>
        <vt:i4>4259860</vt:i4>
      </vt:variant>
      <vt:variant>
        <vt:i4>3</vt:i4>
      </vt:variant>
      <vt:variant>
        <vt:i4>0</vt:i4>
      </vt:variant>
      <vt:variant>
        <vt:i4>5</vt:i4>
      </vt:variant>
      <vt:variant>
        <vt:lpwstr>http://www.wohnungs-lueftung.de/</vt:lpwstr>
      </vt:variant>
      <vt:variant>
        <vt:lpwstr/>
      </vt:variant>
      <vt:variant>
        <vt:i4>2752610</vt:i4>
      </vt:variant>
      <vt:variant>
        <vt:i4>0</vt:i4>
      </vt:variant>
      <vt:variant>
        <vt:i4>0</vt:i4>
      </vt:variant>
      <vt:variant>
        <vt:i4>5</vt:i4>
      </vt:variant>
      <vt:variant>
        <vt:lpwstr>http://www.wohnungs-lueftung.de/allgemeines/foerdermoeglichkeiten.html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BDH29304B</dc:title>
  <dc:subject>BAFA - MAP</dc:subject>
  <dc:creator>Andrea Hammes</dc:creator>
  <cp:keywords/>
  <dc:description/>
  <cp:lastModifiedBy>Ramona Rozanski</cp:lastModifiedBy>
  <cp:revision>7</cp:revision>
  <cp:lastPrinted>2020-10-22T08:10:00Z</cp:lastPrinted>
  <dcterms:created xsi:type="dcterms:W3CDTF">2024-08-07T06:18:00Z</dcterms:created>
  <dcterms:modified xsi:type="dcterms:W3CDTF">2024-10-28T10:09:00Z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0x010100467BBBBB5C59FA49A3435E2B40B5E1EC</vt:lpwstr>
  </property>
</Properties>
</file>