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18DB" w14:textId="149857E9" w:rsidR="00EF2928" w:rsidRPr="00EF2928" w:rsidRDefault="00721948" w:rsidP="00EF2928">
      <w:pPr>
        <w:spacing w:line="400" w:lineRule="exact"/>
        <w:jc w:val="both"/>
        <w:outlineLvl w:val="0"/>
        <w:rPr>
          <w:rFonts w:cs="Arial"/>
          <w:b/>
          <w:sz w:val="28"/>
          <w:szCs w:val="28"/>
        </w:rPr>
      </w:pPr>
      <w:r>
        <w:rPr>
          <w:rFonts w:cs="Arial"/>
          <w:b/>
          <w:sz w:val="28"/>
          <w:szCs w:val="28"/>
        </w:rPr>
        <w:t>Nachhaltige</w:t>
      </w:r>
      <w:r w:rsidR="005128AF">
        <w:rPr>
          <w:rFonts w:cs="Arial"/>
          <w:b/>
          <w:sz w:val="28"/>
          <w:szCs w:val="28"/>
        </w:rPr>
        <w:t>s</w:t>
      </w:r>
      <w:r>
        <w:rPr>
          <w:rFonts w:cs="Arial"/>
          <w:b/>
          <w:sz w:val="28"/>
          <w:szCs w:val="28"/>
        </w:rPr>
        <w:t xml:space="preserve"> Wohnen mit Zehnder</w:t>
      </w:r>
    </w:p>
    <w:p w14:paraId="15C1F5F3" w14:textId="4F9A929B" w:rsidR="006C4710" w:rsidRPr="00840494" w:rsidRDefault="00721948" w:rsidP="00840494">
      <w:pPr>
        <w:spacing w:after="240" w:line="400" w:lineRule="exact"/>
        <w:jc w:val="both"/>
        <w:outlineLvl w:val="0"/>
        <w:rPr>
          <w:rFonts w:cs="Arial"/>
          <w:bCs/>
          <w:sz w:val="28"/>
          <w:szCs w:val="28"/>
        </w:rPr>
      </w:pPr>
      <w:r>
        <w:rPr>
          <w:rFonts w:cs="Arial"/>
          <w:bCs/>
          <w:sz w:val="28"/>
          <w:szCs w:val="28"/>
        </w:rPr>
        <w:t>Neues</w:t>
      </w:r>
      <w:r w:rsidR="000C3386">
        <w:rPr>
          <w:rFonts w:cs="Arial"/>
          <w:bCs/>
          <w:sz w:val="28"/>
          <w:szCs w:val="28"/>
        </w:rPr>
        <w:t xml:space="preserve"> Whitepaper</w:t>
      </w:r>
      <w:r>
        <w:rPr>
          <w:rFonts w:cs="Arial"/>
          <w:bCs/>
          <w:sz w:val="28"/>
          <w:szCs w:val="28"/>
        </w:rPr>
        <w:t xml:space="preserve"> erklärt optimales Zusammenspiel </w:t>
      </w:r>
      <w:r w:rsidR="00C96C3E">
        <w:rPr>
          <w:rFonts w:cs="Arial"/>
          <w:bCs/>
          <w:sz w:val="28"/>
          <w:szCs w:val="28"/>
        </w:rPr>
        <w:t>von</w:t>
      </w:r>
      <w:r>
        <w:rPr>
          <w:rFonts w:cs="Arial"/>
          <w:bCs/>
          <w:sz w:val="28"/>
          <w:szCs w:val="28"/>
        </w:rPr>
        <w:t xml:space="preserve"> Gesundheit, Energieeffizienz und Komfort</w:t>
      </w:r>
      <w:r w:rsidR="000C3386">
        <w:rPr>
          <w:rFonts w:cs="Arial"/>
          <w:bCs/>
          <w:sz w:val="28"/>
          <w:szCs w:val="28"/>
        </w:rPr>
        <w:t xml:space="preserve"> </w:t>
      </w:r>
    </w:p>
    <w:p w14:paraId="4D053694" w14:textId="07BD7630" w:rsidR="006C4710" w:rsidRPr="00EF2928" w:rsidRDefault="006C4710" w:rsidP="00084951">
      <w:pPr>
        <w:spacing w:before="120" w:after="240" w:line="360" w:lineRule="auto"/>
        <w:jc w:val="both"/>
        <w:rPr>
          <w:rFonts w:cs="Arial"/>
          <w:b/>
          <w:bCs/>
          <w:sz w:val="21"/>
          <w:szCs w:val="21"/>
        </w:rPr>
      </w:pPr>
      <w:r w:rsidRPr="00EF2928">
        <w:rPr>
          <w:rFonts w:cs="Arial"/>
          <w:b/>
          <w:bCs/>
          <w:sz w:val="21"/>
          <w:szCs w:val="21"/>
        </w:rPr>
        <w:t xml:space="preserve">Lahr, </w:t>
      </w:r>
      <w:r w:rsidR="000C3386">
        <w:rPr>
          <w:rFonts w:cs="Arial"/>
          <w:b/>
          <w:bCs/>
          <w:sz w:val="21"/>
          <w:szCs w:val="21"/>
        </w:rPr>
        <w:t>Ju</w:t>
      </w:r>
      <w:r w:rsidR="00B449FE">
        <w:rPr>
          <w:rFonts w:cs="Arial"/>
          <w:b/>
          <w:bCs/>
          <w:sz w:val="21"/>
          <w:szCs w:val="21"/>
        </w:rPr>
        <w:t>n</w:t>
      </w:r>
      <w:r w:rsidR="000C3386">
        <w:rPr>
          <w:rFonts w:cs="Arial"/>
          <w:b/>
          <w:bCs/>
          <w:sz w:val="21"/>
          <w:szCs w:val="21"/>
        </w:rPr>
        <w:t>i</w:t>
      </w:r>
      <w:r w:rsidR="008357BB" w:rsidRPr="00EF2928">
        <w:rPr>
          <w:rFonts w:cs="Arial"/>
          <w:b/>
          <w:bCs/>
          <w:sz w:val="21"/>
          <w:szCs w:val="21"/>
        </w:rPr>
        <w:t xml:space="preserve"> 202</w:t>
      </w:r>
      <w:r w:rsidR="0014059D" w:rsidRPr="00EF2928">
        <w:rPr>
          <w:rFonts w:cs="Arial"/>
          <w:b/>
          <w:bCs/>
          <w:sz w:val="21"/>
          <w:szCs w:val="21"/>
        </w:rPr>
        <w:t>3</w:t>
      </w:r>
      <w:r w:rsidRPr="00EF2928">
        <w:rPr>
          <w:rFonts w:cs="Arial"/>
          <w:b/>
          <w:bCs/>
          <w:sz w:val="21"/>
          <w:szCs w:val="21"/>
        </w:rPr>
        <w:t>.</w:t>
      </w:r>
      <w:r w:rsidR="00721948">
        <w:rPr>
          <w:rFonts w:cs="Arial"/>
          <w:b/>
          <w:bCs/>
          <w:sz w:val="21"/>
          <w:szCs w:val="21"/>
        </w:rPr>
        <w:t xml:space="preserve"> Modernes, nachhaltiges Wohnen</w:t>
      </w:r>
      <w:r w:rsidR="00B832C3">
        <w:rPr>
          <w:rFonts w:cs="Arial"/>
          <w:b/>
          <w:bCs/>
          <w:sz w:val="21"/>
          <w:szCs w:val="21"/>
        </w:rPr>
        <w:t xml:space="preserve"> und optimales Raumklima gehen Hand in Hand und</w:t>
      </w:r>
      <w:r w:rsidR="00721948">
        <w:rPr>
          <w:rFonts w:cs="Arial"/>
          <w:b/>
          <w:bCs/>
          <w:sz w:val="21"/>
          <w:szCs w:val="21"/>
        </w:rPr>
        <w:t xml:space="preserve"> beschränk</w:t>
      </w:r>
      <w:r w:rsidR="00B832C3">
        <w:rPr>
          <w:rFonts w:cs="Arial"/>
          <w:b/>
          <w:bCs/>
          <w:sz w:val="21"/>
          <w:szCs w:val="21"/>
        </w:rPr>
        <w:t>en</w:t>
      </w:r>
      <w:r w:rsidR="00721948">
        <w:rPr>
          <w:rFonts w:cs="Arial"/>
          <w:b/>
          <w:bCs/>
          <w:sz w:val="21"/>
          <w:szCs w:val="21"/>
        </w:rPr>
        <w:t xml:space="preserve"> sich </w:t>
      </w:r>
      <w:r w:rsidR="00B832C3">
        <w:rPr>
          <w:rFonts w:cs="Arial"/>
          <w:b/>
          <w:bCs/>
          <w:sz w:val="21"/>
          <w:szCs w:val="21"/>
        </w:rPr>
        <w:t xml:space="preserve">dabei </w:t>
      </w:r>
      <w:r w:rsidR="00721948">
        <w:rPr>
          <w:rFonts w:cs="Arial"/>
          <w:b/>
          <w:bCs/>
          <w:sz w:val="21"/>
          <w:szCs w:val="21"/>
        </w:rPr>
        <w:t xml:space="preserve">nicht auf eine möglichst geringen Energieverbrauch. </w:t>
      </w:r>
      <w:r w:rsidR="00B832C3">
        <w:rPr>
          <w:rFonts w:cs="Arial"/>
          <w:b/>
          <w:bCs/>
          <w:sz w:val="21"/>
          <w:szCs w:val="21"/>
        </w:rPr>
        <w:t xml:space="preserve">Denn </w:t>
      </w:r>
      <w:r w:rsidR="00721948">
        <w:rPr>
          <w:rFonts w:cs="Arial"/>
          <w:b/>
          <w:bCs/>
          <w:sz w:val="21"/>
          <w:szCs w:val="21"/>
        </w:rPr>
        <w:t xml:space="preserve">Wohngesundheit ist in den letzten Jahren zu einem immer größeren </w:t>
      </w:r>
      <w:r w:rsidR="00721948" w:rsidRPr="00B832C3">
        <w:rPr>
          <w:rFonts w:cs="Arial"/>
          <w:b/>
          <w:bCs/>
          <w:sz w:val="21"/>
          <w:szCs w:val="21"/>
        </w:rPr>
        <w:t>Thema</w:t>
      </w:r>
      <w:r w:rsidR="00721948">
        <w:rPr>
          <w:rFonts w:cs="Arial"/>
          <w:b/>
          <w:bCs/>
          <w:sz w:val="21"/>
          <w:szCs w:val="21"/>
        </w:rPr>
        <w:t xml:space="preserve"> geworden und Verbraucher legen </w:t>
      </w:r>
      <w:r w:rsidR="00B51AF2">
        <w:rPr>
          <w:rFonts w:cs="Arial"/>
          <w:b/>
          <w:bCs/>
          <w:sz w:val="21"/>
          <w:szCs w:val="21"/>
        </w:rPr>
        <w:t>vermehrt</w:t>
      </w:r>
      <w:r w:rsidR="00721948">
        <w:rPr>
          <w:rFonts w:cs="Arial"/>
          <w:b/>
          <w:bCs/>
          <w:sz w:val="21"/>
          <w:szCs w:val="21"/>
        </w:rPr>
        <w:t xml:space="preserve"> Wert auf ein gesundes Zuhause. Gesundheit und Energieeffizienz </w:t>
      </w:r>
      <w:r w:rsidR="00B51AF2">
        <w:rPr>
          <w:rFonts w:cs="Arial"/>
          <w:b/>
          <w:bCs/>
          <w:sz w:val="21"/>
          <w:szCs w:val="21"/>
        </w:rPr>
        <w:t>sollten wiederum dem allgemeinen Wohnkomfort nicht zu Lasten fallen. I</w:t>
      </w:r>
      <w:r w:rsidR="00735E6E">
        <w:rPr>
          <w:rFonts w:cs="Arial"/>
          <w:b/>
          <w:bCs/>
          <w:sz w:val="21"/>
          <w:szCs w:val="21"/>
        </w:rPr>
        <w:t xml:space="preserve">m </w:t>
      </w:r>
      <w:r w:rsidR="00B51AF2">
        <w:rPr>
          <w:rFonts w:cs="Arial"/>
          <w:b/>
          <w:bCs/>
          <w:sz w:val="21"/>
          <w:szCs w:val="21"/>
        </w:rPr>
        <w:t>neuen Whitepaper „Nachhaltiges Wohnen“ zeigt Raumklimaspezialist</w:t>
      </w:r>
      <w:r w:rsidR="00241729">
        <w:rPr>
          <w:rFonts w:cs="Arial"/>
          <w:b/>
          <w:bCs/>
          <w:sz w:val="21"/>
          <w:szCs w:val="21"/>
        </w:rPr>
        <w:t xml:space="preserve"> Zehnder</w:t>
      </w:r>
      <w:r w:rsidR="00B51AF2">
        <w:rPr>
          <w:rFonts w:cs="Arial"/>
          <w:b/>
          <w:bCs/>
          <w:sz w:val="21"/>
          <w:szCs w:val="21"/>
        </w:rPr>
        <w:t xml:space="preserve"> einen eleganten Ausweg aus diesem Dilemma auf</w:t>
      </w:r>
      <w:r w:rsidR="00735E6E">
        <w:rPr>
          <w:rFonts w:cs="Arial"/>
          <w:b/>
          <w:bCs/>
          <w:sz w:val="21"/>
          <w:szCs w:val="21"/>
        </w:rPr>
        <w:t>:</w:t>
      </w:r>
      <w:r w:rsidR="00B832C3">
        <w:rPr>
          <w:rFonts w:cs="Arial"/>
          <w:b/>
          <w:bCs/>
          <w:sz w:val="21"/>
          <w:szCs w:val="21"/>
        </w:rPr>
        <w:t xml:space="preserve"> </w:t>
      </w:r>
      <w:r w:rsidR="00B832C3" w:rsidRPr="00B832C3">
        <w:rPr>
          <w:rFonts w:cs="Arial"/>
          <w:b/>
          <w:bCs/>
          <w:sz w:val="21"/>
          <w:szCs w:val="21"/>
        </w:rPr>
        <w:t>Ein kombiniertes System aus Lüftung und Lufttemperierung</w:t>
      </w:r>
      <w:r w:rsidR="00B832C3">
        <w:rPr>
          <w:rFonts w:cs="Arial"/>
          <w:b/>
          <w:bCs/>
          <w:sz w:val="21"/>
          <w:szCs w:val="21"/>
        </w:rPr>
        <w:t xml:space="preserve"> </w:t>
      </w:r>
      <w:r w:rsidR="00735E6E">
        <w:rPr>
          <w:rFonts w:cs="Arial"/>
          <w:b/>
          <w:bCs/>
          <w:sz w:val="21"/>
          <w:szCs w:val="21"/>
        </w:rPr>
        <w:t>garantiert Bewohnern ein</w:t>
      </w:r>
      <w:r w:rsidR="00B57876">
        <w:rPr>
          <w:rFonts w:cs="Arial"/>
          <w:b/>
          <w:bCs/>
          <w:sz w:val="21"/>
          <w:szCs w:val="21"/>
        </w:rPr>
        <w:t xml:space="preserve"> jederzeit</w:t>
      </w:r>
      <w:r w:rsidR="00735E6E">
        <w:rPr>
          <w:rFonts w:cs="Arial"/>
          <w:b/>
          <w:bCs/>
          <w:sz w:val="21"/>
          <w:szCs w:val="21"/>
        </w:rPr>
        <w:t xml:space="preserve"> </w:t>
      </w:r>
      <w:r w:rsidR="00B57876">
        <w:rPr>
          <w:rFonts w:cs="Arial"/>
          <w:b/>
          <w:bCs/>
          <w:sz w:val="21"/>
          <w:szCs w:val="21"/>
        </w:rPr>
        <w:t>gesundes, energieeffizientes</w:t>
      </w:r>
      <w:r w:rsidR="00DA33DB">
        <w:rPr>
          <w:rFonts w:cs="Arial"/>
          <w:b/>
          <w:bCs/>
          <w:sz w:val="21"/>
          <w:szCs w:val="21"/>
        </w:rPr>
        <w:t xml:space="preserve"> und komfortables </w:t>
      </w:r>
      <w:r w:rsidR="00735E6E">
        <w:rPr>
          <w:rFonts w:cs="Arial"/>
          <w:b/>
          <w:bCs/>
          <w:sz w:val="21"/>
          <w:szCs w:val="21"/>
        </w:rPr>
        <w:t>Raumklima</w:t>
      </w:r>
      <w:r w:rsidR="00B57876">
        <w:rPr>
          <w:rFonts w:cs="Arial"/>
          <w:b/>
          <w:bCs/>
          <w:sz w:val="21"/>
          <w:szCs w:val="21"/>
        </w:rPr>
        <w:t>.</w:t>
      </w:r>
    </w:p>
    <w:p w14:paraId="3294285B" w14:textId="507C35CC" w:rsidR="00B57876" w:rsidRDefault="005128AF" w:rsidP="00C52739">
      <w:pPr>
        <w:spacing w:before="120" w:line="360" w:lineRule="auto"/>
        <w:jc w:val="both"/>
        <w:rPr>
          <w:rFonts w:cs="Arial"/>
          <w:bCs/>
          <w:sz w:val="21"/>
          <w:szCs w:val="21"/>
        </w:rPr>
      </w:pPr>
      <w:r>
        <w:rPr>
          <w:rFonts w:cs="Arial"/>
          <w:bCs/>
          <w:sz w:val="21"/>
          <w:szCs w:val="21"/>
        </w:rPr>
        <w:t xml:space="preserve">Was </w:t>
      </w:r>
      <w:r w:rsidRPr="0075265D">
        <w:rPr>
          <w:rFonts w:cs="Arial"/>
          <w:bCs/>
          <w:sz w:val="21"/>
          <w:szCs w:val="21"/>
        </w:rPr>
        <w:t xml:space="preserve">macht </w:t>
      </w:r>
      <w:r w:rsidR="006E551F">
        <w:rPr>
          <w:rFonts w:cs="Arial"/>
          <w:bCs/>
          <w:sz w:val="21"/>
          <w:szCs w:val="21"/>
        </w:rPr>
        <w:t>optimales</w:t>
      </w:r>
      <w:r w:rsidRPr="0075265D">
        <w:rPr>
          <w:rFonts w:cs="Arial"/>
          <w:bCs/>
          <w:sz w:val="21"/>
          <w:szCs w:val="21"/>
        </w:rPr>
        <w:t xml:space="preserve"> Raumklima aus? Dieser komplexen Frage widmet sich Zehnder in einem neuen Whitepaper mit dem Titel „Nachhaltiges Wohnen“</w:t>
      </w:r>
      <w:r w:rsidR="0075265D">
        <w:rPr>
          <w:rFonts w:cs="Arial"/>
          <w:bCs/>
          <w:sz w:val="21"/>
          <w:szCs w:val="21"/>
        </w:rPr>
        <w:t>. Dabei geht der Raumklimaspezialist</w:t>
      </w:r>
      <w:r w:rsidRPr="0075265D">
        <w:rPr>
          <w:rFonts w:cs="Arial"/>
          <w:bCs/>
          <w:sz w:val="21"/>
          <w:szCs w:val="21"/>
        </w:rPr>
        <w:t xml:space="preserve"> speziell auf die</w:t>
      </w:r>
      <w:r w:rsidR="00B57876">
        <w:rPr>
          <w:rFonts w:cs="Arial"/>
          <w:bCs/>
          <w:sz w:val="21"/>
          <w:szCs w:val="21"/>
        </w:rPr>
        <w:t xml:space="preserve"> Bedürfnisse </w:t>
      </w:r>
      <w:r w:rsidRPr="0075265D">
        <w:rPr>
          <w:rFonts w:cs="Arial"/>
          <w:bCs/>
          <w:sz w:val="21"/>
          <w:szCs w:val="21"/>
        </w:rPr>
        <w:t>von Verbrauchern in modernen Wohngebäuden</w:t>
      </w:r>
      <w:r w:rsidR="0075265D">
        <w:rPr>
          <w:rFonts w:cs="Arial"/>
          <w:bCs/>
          <w:sz w:val="21"/>
          <w:szCs w:val="21"/>
        </w:rPr>
        <w:t xml:space="preserve"> ein</w:t>
      </w:r>
      <w:r w:rsidR="00B57876">
        <w:rPr>
          <w:rFonts w:cs="Arial"/>
          <w:bCs/>
          <w:sz w:val="21"/>
          <w:szCs w:val="21"/>
        </w:rPr>
        <w:t xml:space="preserve">: Gesundheit, Energieeffizienz und Komfort. Mit einem </w:t>
      </w:r>
      <w:r w:rsidR="00B57876" w:rsidRPr="00B57876">
        <w:rPr>
          <w:rFonts w:cs="Arial"/>
          <w:bCs/>
          <w:sz w:val="21"/>
          <w:szCs w:val="21"/>
        </w:rPr>
        <w:t>kombinierte</w:t>
      </w:r>
      <w:r w:rsidR="00B57876">
        <w:rPr>
          <w:rFonts w:cs="Arial"/>
          <w:bCs/>
          <w:sz w:val="21"/>
          <w:szCs w:val="21"/>
        </w:rPr>
        <w:t>n</w:t>
      </w:r>
      <w:r w:rsidR="00B57876" w:rsidRPr="00B57876">
        <w:rPr>
          <w:rFonts w:cs="Arial"/>
          <w:bCs/>
          <w:sz w:val="21"/>
          <w:szCs w:val="21"/>
        </w:rPr>
        <w:t xml:space="preserve"> System aus Lüftung und Lufttemperierung</w:t>
      </w:r>
      <w:r w:rsidR="00B57876">
        <w:rPr>
          <w:rFonts w:cs="Arial"/>
          <w:bCs/>
          <w:sz w:val="21"/>
          <w:szCs w:val="21"/>
        </w:rPr>
        <w:t xml:space="preserve"> schafft es Zehnder, die</w:t>
      </w:r>
      <w:r w:rsidR="00DA33DB">
        <w:rPr>
          <w:rFonts w:cs="Arial"/>
          <w:bCs/>
          <w:sz w:val="21"/>
          <w:szCs w:val="21"/>
        </w:rPr>
        <w:t>se</w:t>
      </w:r>
      <w:r w:rsidR="00B57876" w:rsidRPr="00B57876">
        <w:rPr>
          <w:rFonts w:cs="Arial"/>
          <w:bCs/>
          <w:sz w:val="21"/>
          <w:szCs w:val="21"/>
        </w:rPr>
        <w:t xml:space="preserve"> </w:t>
      </w:r>
      <w:r w:rsidR="00B57876">
        <w:rPr>
          <w:rFonts w:cs="Arial"/>
          <w:bCs/>
          <w:sz w:val="21"/>
          <w:szCs w:val="21"/>
        </w:rPr>
        <w:t xml:space="preserve">oft in Konkurrenz stehenden </w:t>
      </w:r>
      <w:r w:rsidR="00DA33DB">
        <w:rPr>
          <w:rFonts w:cs="Arial"/>
          <w:bCs/>
          <w:sz w:val="21"/>
          <w:szCs w:val="21"/>
        </w:rPr>
        <w:t>Faktoren für Nachhaltigkeit</w:t>
      </w:r>
      <w:r w:rsidR="00B57876">
        <w:rPr>
          <w:rFonts w:cs="Arial"/>
          <w:bCs/>
          <w:sz w:val="21"/>
          <w:szCs w:val="21"/>
        </w:rPr>
        <w:t xml:space="preserve"> ins Gleichgewicht zu bringen. </w:t>
      </w:r>
    </w:p>
    <w:p w14:paraId="1C9D5AD8" w14:textId="77777777" w:rsidR="00FF7321" w:rsidRDefault="0075265D" w:rsidP="00FF7321">
      <w:pPr>
        <w:spacing w:before="120" w:line="360" w:lineRule="auto"/>
        <w:jc w:val="both"/>
        <w:rPr>
          <w:rFonts w:cs="Arial"/>
          <w:bCs/>
          <w:sz w:val="21"/>
          <w:szCs w:val="21"/>
        </w:rPr>
      </w:pPr>
      <w:r w:rsidRPr="0075265D">
        <w:rPr>
          <w:rFonts w:cs="Arial"/>
          <w:bCs/>
          <w:sz w:val="21"/>
          <w:szCs w:val="21"/>
        </w:rPr>
        <w:t>Wenn</w:t>
      </w:r>
      <w:r>
        <w:rPr>
          <w:rFonts w:cs="Arial"/>
          <w:bCs/>
          <w:sz w:val="21"/>
          <w:szCs w:val="21"/>
        </w:rPr>
        <w:t xml:space="preserve"> </w:t>
      </w:r>
      <w:r w:rsidRPr="0075265D">
        <w:rPr>
          <w:rFonts w:cs="Arial"/>
          <w:bCs/>
          <w:sz w:val="21"/>
          <w:szCs w:val="21"/>
        </w:rPr>
        <w:t>extreme Temperaturen und Wetterlagen</w:t>
      </w:r>
      <w:r>
        <w:rPr>
          <w:rFonts w:cs="Arial"/>
          <w:bCs/>
          <w:sz w:val="21"/>
          <w:szCs w:val="21"/>
        </w:rPr>
        <w:t xml:space="preserve"> zunehmen</w:t>
      </w:r>
      <w:r w:rsidR="008438D1">
        <w:rPr>
          <w:rFonts w:cs="Arial"/>
          <w:bCs/>
          <w:sz w:val="21"/>
          <w:szCs w:val="21"/>
        </w:rPr>
        <w:t xml:space="preserve"> und </w:t>
      </w:r>
      <w:r w:rsidRPr="0075265D">
        <w:rPr>
          <w:rFonts w:cs="Arial"/>
          <w:bCs/>
          <w:sz w:val="21"/>
          <w:szCs w:val="21"/>
        </w:rPr>
        <w:t xml:space="preserve">jede Hitzeperiode neue </w:t>
      </w:r>
      <w:r>
        <w:rPr>
          <w:rFonts w:cs="Arial"/>
          <w:bCs/>
          <w:sz w:val="21"/>
          <w:szCs w:val="21"/>
        </w:rPr>
        <w:t>R</w:t>
      </w:r>
      <w:r w:rsidRPr="0075265D">
        <w:rPr>
          <w:rFonts w:cs="Arial"/>
          <w:bCs/>
          <w:sz w:val="21"/>
          <w:szCs w:val="21"/>
        </w:rPr>
        <w:t xml:space="preserve">ekorde bricht, wird </w:t>
      </w:r>
      <w:r>
        <w:rPr>
          <w:rFonts w:cs="Arial"/>
          <w:bCs/>
          <w:sz w:val="21"/>
          <w:szCs w:val="21"/>
        </w:rPr>
        <w:t xml:space="preserve">der </w:t>
      </w:r>
      <w:r w:rsidRPr="0075265D">
        <w:rPr>
          <w:rFonts w:cs="Arial"/>
          <w:bCs/>
          <w:sz w:val="21"/>
          <w:szCs w:val="21"/>
        </w:rPr>
        <w:t>Komfort in den eigenen vier Wänden zu einem kostbaren Gut</w:t>
      </w:r>
      <w:r w:rsidR="00DA33DB">
        <w:rPr>
          <w:rFonts w:cs="Arial"/>
          <w:bCs/>
          <w:sz w:val="21"/>
          <w:szCs w:val="21"/>
        </w:rPr>
        <w:t xml:space="preserve">. </w:t>
      </w:r>
      <w:r w:rsidR="006E551F">
        <w:rPr>
          <w:rFonts w:cs="Arial"/>
          <w:bCs/>
          <w:sz w:val="21"/>
          <w:szCs w:val="21"/>
        </w:rPr>
        <w:t xml:space="preserve">Dieses bewahrt die professionelle </w:t>
      </w:r>
      <w:r w:rsidR="00FF7321" w:rsidRPr="006E551F">
        <w:rPr>
          <w:rFonts w:cs="Arial"/>
          <w:bCs/>
          <w:sz w:val="21"/>
          <w:szCs w:val="21"/>
        </w:rPr>
        <w:t>Lufttemperierung,</w:t>
      </w:r>
      <w:r w:rsidR="006E551F">
        <w:rPr>
          <w:rFonts w:cs="Arial"/>
          <w:bCs/>
          <w:sz w:val="21"/>
          <w:szCs w:val="21"/>
        </w:rPr>
        <w:t xml:space="preserve"> indem sie effektiven Schutz vor Überhitzung bietet und für stets komfortable Raumtemperatur sorgt.</w:t>
      </w:r>
      <w:r w:rsidR="006E551F" w:rsidRPr="006E551F">
        <w:rPr>
          <w:rFonts w:cs="Arial"/>
          <w:bCs/>
          <w:sz w:val="21"/>
          <w:szCs w:val="21"/>
        </w:rPr>
        <w:t xml:space="preserve"> </w:t>
      </w:r>
      <w:r w:rsidR="006E551F">
        <w:rPr>
          <w:rFonts w:cs="Arial"/>
          <w:bCs/>
          <w:sz w:val="21"/>
          <w:szCs w:val="21"/>
        </w:rPr>
        <w:t xml:space="preserve">Neben dem Thema Komfort ist </w:t>
      </w:r>
      <w:r w:rsidR="00836EF0">
        <w:rPr>
          <w:rFonts w:cs="Arial"/>
          <w:bCs/>
          <w:sz w:val="21"/>
          <w:szCs w:val="21"/>
        </w:rPr>
        <w:t xml:space="preserve">Wohngesundheit </w:t>
      </w:r>
      <w:r w:rsidR="001B6C3A">
        <w:rPr>
          <w:rFonts w:cs="Arial"/>
          <w:bCs/>
          <w:sz w:val="21"/>
          <w:szCs w:val="21"/>
        </w:rPr>
        <w:t xml:space="preserve">heute </w:t>
      </w:r>
      <w:r w:rsidR="00285D2A">
        <w:rPr>
          <w:rFonts w:cs="Arial"/>
          <w:bCs/>
          <w:sz w:val="21"/>
          <w:szCs w:val="21"/>
        </w:rPr>
        <w:t>der zweite</w:t>
      </w:r>
      <w:r w:rsidR="001B6C3A">
        <w:rPr>
          <w:rFonts w:cs="Arial"/>
          <w:bCs/>
          <w:sz w:val="21"/>
          <w:szCs w:val="21"/>
        </w:rPr>
        <w:t xml:space="preserve"> zentrale </w:t>
      </w:r>
      <w:r w:rsidR="00836EF0">
        <w:rPr>
          <w:rFonts w:cs="Arial"/>
          <w:bCs/>
          <w:sz w:val="21"/>
          <w:szCs w:val="21"/>
        </w:rPr>
        <w:t xml:space="preserve">Anspruch an gutes Raumklima. </w:t>
      </w:r>
      <w:r w:rsidR="001B6C3A">
        <w:rPr>
          <w:rFonts w:cs="Arial"/>
          <w:bCs/>
          <w:sz w:val="21"/>
          <w:szCs w:val="21"/>
        </w:rPr>
        <w:t>Die Wohnraumlüftung reduziert erwiesenermaßen den Schadstoffgehalt in der Raumluft – sei es CO</w:t>
      </w:r>
      <w:r w:rsidR="001B6C3A" w:rsidRPr="001B6C3A">
        <w:rPr>
          <w:rFonts w:cs="Arial"/>
          <w:bCs/>
          <w:sz w:val="21"/>
          <w:szCs w:val="21"/>
          <w:vertAlign w:val="subscript"/>
        </w:rPr>
        <w:t>2</w:t>
      </w:r>
      <w:r w:rsidR="001B6C3A">
        <w:rPr>
          <w:rFonts w:cs="Arial"/>
          <w:bCs/>
          <w:sz w:val="21"/>
          <w:szCs w:val="21"/>
        </w:rPr>
        <w:t xml:space="preserve">, VOC, Pilzsporen, Pollen oder Feinstaub. Die dritte große Säule </w:t>
      </w:r>
      <w:r w:rsidR="00285D2A">
        <w:rPr>
          <w:rFonts w:cs="Arial"/>
          <w:bCs/>
          <w:sz w:val="21"/>
          <w:szCs w:val="21"/>
        </w:rPr>
        <w:t xml:space="preserve">nimmt das Thema Energieeffizienz ein. </w:t>
      </w:r>
      <w:r w:rsidR="00285D2A" w:rsidRPr="00285D2A">
        <w:rPr>
          <w:rFonts w:cs="Arial"/>
          <w:bCs/>
          <w:sz w:val="21"/>
          <w:szCs w:val="21"/>
        </w:rPr>
        <w:t xml:space="preserve">Mithilfe eines leistungsstarken Wärmetauschers können Komfort-Lüftungsgeräte von Zehnder über 80 Prozent der enthaltenen Wärme zurückgewinnen, </w:t>
      </w:r>
      <w:r w:rsidR="00285D2A" w:rsidRPr="00285D2A">
        <w:rPr>
          <w:rFonts w:cs="Arial"/>
          <w:bCs/>
          <w:sz w:val="21"/>
          <w:szCs w:val="21"/>
        </w:rPr>
        <w:lastRenderedPageBreak/>
        <w:t>wodurch sich die Heizkosten gegenüber dem manuellen Lüften um bis zu 60 Prozent reduzieren. Gleichzeit</w:t>
      </w:r>
      <w:r w:rsidR="00285D2A">
        <w:rPr>
          <w:rFonts w:cs="Arial"/>
          <w:bCs/>
          <w:sz w:val="21"/>
          <w:szCs w:val="21"/>
        </w:rPr>
        <w:t>i</w:t>
      </w:r>
      <w:r w:rsidR="00285D2A" w:rsidRPr="00285D2A">
        <w:rPr>
          <w:rFonts w:cs="Arial"/>
          <w:bCs/>
          <w:sz w:val="21"/>
          <w:szCs w:val="21"/>
        </w:rPr>
        <w:t>g arbeit</w:t>
      </w:r>
      <w:r w:rsidR="00DA33DB">
        <w:rPr>
          <w:rFonts w:cs="Arial"/>
          <w:bCs/>
          <w:sz w:val="21"/>
          <w:szCs w:val="21"/>
        </w:rPr>
        <w:t>et e</w:t>
      </w:r>
      <w:r w:rsidR="00DA33DB" w:rsidRPr="00DA33DB">
        <w:rPr>
          <w:rFonts w:cs="Arial"/>
          <w:bCs/>
          <w:sz w:val="21"/>
          <w:szCs w:val="21"/>
        </w:rPr>
        <w:t xml:space="preserve">in kombiniertes System aus Lüftung und Lufttemperierung </w:t>
      </w:r>
      <w:r w:rsidR="00285D2A" w:rsidRPr="00285D2A">
        <w:rPr>
          <w:rFonts w:cs="Arial"/>
          <w:bCs/>
          <w:sz w:val="21"/>
          <w:szCs w:val="21"/>
        </w:rPr>
        <w:t>mit minimalem Energieeinsatz.</w:t>
      </w:r>
    </w:p>
    <w:p w14:paraId="371A38B1" w14:textId="0C01F6F5" w:rsidR="00FF7321" w:rsidRDefault="00282513" w:rsidP="00FF7321">
      <w:pPr>
        <w:spacing w:before="120" w:line="360" w:lineRule="auto"/>
        <w:jc w:val="both"/>
        <w:rPr>
          <w:rFonts w:cs="Arial"/>
          <w:bCs/>
          <w:sz w:val="21"/>
          <w:szCs w:val="21"/>
        </w:rPr>
      </w:pPr>
      <w:r>
        <w:rPr>
          <w:rFonts w:cs="Arial"/>
          <w:bCs/>
          <w:sz w:val="21"/>
          <w:szCs w:val="21"/>
        </w:rPr>
        <w:t xml:space="preserve">Alle </w:t>
      </w:r>
      <w:r w:rsidRPr="00DA33DB">
        <w:rPr>
          <w:rFonts w:cs="Arial"/>
          <w:bCs/>
          <w:sz w:val="21"/>
          <w:szCs w:val="21"/>
        </w:rPr>
        <w:t xml:space="preserve">wichtigen </w:t>
      </w:r>
      <w:r w:rsidR="00FF7321">
        <w:rPr>
          <w:rFonts w:cs="Arial"/>
          <w:bCs/>
          <w:sz w:val="21"/>
          <w:szCs w:val="21"/>
        </w:rPr>
        <w:t>Parameter</w:t>
      </w:r>
      <w:r w:rsidRPr="00DA33DB">
        <w:rPr>
          <w:rFonts w:cs="Arial"/>
          <w:bCs/>
          <w:sz w:val="21"/>
          <w:szCs w:val="21"/>
        </w:rPr>
        <w:t xml:space="preserve"> </w:t>
      </w:r>
      <w:r w:rsidR="00FF7321">
        <w:rPr>
          <w:rFonts w:cs="Arial"/>
          <w:bCs/>
          <w:sz w:val="21"/>
          <w:szCs w:val="21"/>
        </w:rPr>
        <w:t>zum</w:t>
      </w:r>
      <w:r w:rsidRPr="00DA33DB">
        <w:rPr>
          <w:rFonts w:cs="Arial"/>
          <w:bCs/>
          <w:sz w:val="21"/>
          <w:szCs w:val="21"/>
        </w:rPr>
        <w:t xml:space="preserve"> Thema „Nachhaltiges Wohnen“ hat Zehnder jetzt im gleichnamigen Whitepaper abgebildet und verständlich zusammengefasst.</w:t>
      </w:r>
      <w:r w:rsidR="00D2149E" w:rsidRPr="00DA33DB">
        <w:rPr>
          <w:rFonts w:cs="Arial"/>
          <w:bCs/>
          <w:sz w:val="21"/>
          <w:szCs w:val="21"/>
        </w:rPr>
        <w:t xml:space="preserve"> </w:t>
      </w:r>
      <w:r w:rsidR="00CF1FF7">
        <w:rPr>
          <w:rFonts w:cs="Arial"/>
          <w:bCs/>
          <w:sz w:val="21"/>
          <w:szCs w:val="21"/>
        </w:rPr>
        <w:t xml:space="preserve">Auf 19 Seiten kommen dabei Lüftungsexperten zu Wort und Praxisbeispiele sowie Grafiken veranschaulichen komplexe Zusammenhänge. </w:t>
      </w:r>
      <w:r w:rsidR="00D2149E" w:rsidRPr="00DA33DB">
        <w:rPr>
          <w:rFonts w:cs="Arial"/>
          <w:bCs/>
          <w:sz w:val="21"/>
          <w:szCs w:val="21"/>
        </w:rPr>
        <w:t xml:space="preserve">Damit gibt der Raumklimaspezialist </w:t>
      </w:r>
      <w:r w:rsidR="00DA33DB" w:rsidRPr="00DA33DB">
        <w:rPr>
          <w:rFonts w:cs="Arial"/>
          <w:bCs/>
          <w:sz w:val="21"/>
          <w:szCs w:val="21"/>
        </w:rPr>
        <w:t>Architekten, Planern</w:t>
      </w:r>
      <w:r w:rsidR="007A4BA8">
        <w:rPr>
          <w:rFonts w:cs="Arial"/>
          <w:bCs/>
          <w:sz w:val="21"/>
          <w:szCs w:val="21"/>
        </w:rPr>
        <w:t xml:space="preserve">, </w:t>
      </w:r>
      <w:r w:rsidR="00D2149E" w:rsidRPr="00DA33DB">
        <w:rPr>
          <w:rFonts w:cs="Arial"/>
          <w:bCs/>
          <w:sz w:val="21"/>
          <w:szCs w:val="21"/>
        </w:rPr>
        <w:t>Fachhandwerkern</w:t>
      </w:r>
      <w:r w:rsidR="007A4BA8">
        <w:rPr>
          <w:rFonts w:cs="Arial"/>
          <w:bCs/>
          <w:sz w:val="21"/>
          <w:szCs w:val="21"/>
        </w:rPr>
        <w:t xml:space="preserve"> und Bewohnern</w:t>
      </w:r>
      <w:r w:rsidR="00D2149E" w:rsidRPr="00DA33DB">
        <w:rPr>
          <w:rFonts w:cs="Arial"/>
          <w:bCs/>
          <w:sz w:val="21"/>
          <w:szCs w:val="21"/>
        </w:rPr>
        <w:t xml:space="preserve"> einen praktischen und anschaulichen Leitfaden an die Hand, wie </w:t>
      </w:r>
      <w:r w:rsidR="00FF7321">
        <w:rPr>
          <w:rFonts w:cs="Arial"/>
          <w:bCs/>
          <w:sz w:val="21"/>
          <w:szCs w:val="21"/>
        </w:rPr>
        <w:t>sie</w:t>
      </w:r>
      <w:r w:rsidR="00D2149E">
        <w:rPr>
          <w:rFonts w:cs="Arial"/>
          <w:bCs/>
          <w:sz w:val="21"/>
          <w:szCs w:val="21"/>
        </w:rPr>
        <w:t xml:space="preserve"> </w:t>
      </w:r>
      <w:r w:rsidR="00FF7321">
        <w:rPr>
          <w:rFonts w:cs="Arial"/>
          <w:bCs/>
          <w:sz w:val="21"/>
          <w:szCs w:val="21"/>
        </w:rPr>
        <w:t xml:space="preserve">mit einem System von Zehnder </w:t>
      </w:r>
      <w:r w:rsidR="00CF1FF7">
        <w:rPr>
          <w:rFonts w:cs="Arial"/>
          <w:bCs/>
          <w:sz w:val="21"/>
          <w:szCs w:val="21"/>
        </w:rPr>
        <w:t>nachhaltiges Wohnen möglich machen</w:t>
      </w:r>
      <w:r w:rsidR="00FF7321">
        <w:rPr>
          <w:rFonts w:cs="Arial"/>
          <w:bCs/>
          <w:sz w:val="21"/>
          <w:szCs w:val="21"/>
        </w:rPr>
        <w:t>: Die Kühleinheit Zehnder ComfoClime Cool arbeitet mit der Technologie einer hochmodernen</w:t>
      </w:r>
      <w:r w:rsidR="00FF7321" w:rsidRPr="00333A83">
        <w:rPr>
          <w:rFonts w:cs="Arial"/>
          <w:bCs/>
          <w:sz w:val="21"/>
          <w:szCs w:val="21"/>
        </w:rPr>
        <w:t xml:space="preserve"> Luft/Luft-Wärmepumpe mit Inverter-Technologie</w:t>
      </w:r>
      <w:r w:rsidR="00FF7321">
        <w:rPr>
          <w:rFonts w:cs="Arial"/>
          <w:bCs/>
          <w:sz w:val="21"/>
          <w:szCs w:val="21"/>
        </w:rPr>
        <w:t>. In</w:t>
      </w:r>
      <w:r w:rsidR="00FF7321" w:rsidRPr="00836EF0">
        <w:rPr>
          <w:rFonts w:cs="Arial"/>
          <w:bCs/>
          <w:sz w:val="21"/>
          <w:szCs w:val="21"/>
        </w:rPr>
        <w:t xml:space="preserve"> Kombination mit einem</w:t>
      </w:r>
      <w:r w:rsidR="00CF1FF7">
        <w:rPr>
          <w:rFonts w:cs="Arial"/>
          <w:bCs/>
          <w:sz w:val="21"/>
          <w:szCs w:val="21"/>
        </w:rPr>
        <w:t xml:space="preserve"> energiesparenden</w:t>
      </w:r>
      <w:r w:rsidR="00FF7321" w:rsidRPr="00836EF0">
        <w:rPr>
          <w:rFonts w:cs="Arial"/>
          <w:bCs/>
          <w:sz w:val="21"/>
          <w:szCs w:val="21"/>
        </w:rPr>
        <w:t xml:space="preserve"> Komfort-Lüftungsgerät der Modellserie Zehnder ComfoAir Q</w:t>
      </w:r>
      <w:r w:rsidR="00FF7321">
        <w:rPr>
          <w:rFonts w:cs="Arial"/>
          <w:bCs/>
          <w:sz w:val="21"/>
          <w:szCs w:val="21"/>
        </w:rPr>
        <w:t xml:space="preserve"> liefert die Kühleinheit</w:t>
      </w:r>
      <w:r w:rsidR="00FF7321" w:rsidRPr="00836EF0">
        <w:rPr>
          <w:rFonts w:cs="Arial"/>
          <w:bCs/>
          <w:sz w:val="21"/>
          <w:szCs w:val="21"/>
        </w:rPr>
        <w:t xml:space="preserve"> angenehm temperierte</w:t>
      </w:r>
      <w:r w:rsidR="00CF1FF7">
        <w:rPr>
          <w:rFonts w:cs="Arial"/>
          <w:bCs/>
          <w:sz w:val="21"/>
          <w:szCs w:val="21"/>
        </w:rPr>
        <w:t xml:space="preserve">, hygienische </w:t>
      </w:r>
      <w:r w:rsidR="00FF7321">
        <w:rPr>
          <w:rFonts w:cs="Arial"/>
          <w:bCs/>
          <w:sz w:val="21"/>
          <w:szCs w:val="21"/>
        </w:rPr>
        <w:t>Frischl</w:t>
      </w:r>
      <w:r w:rsidR="00FF7321" w:rsidRPr="00836EF0">
        <w:rPr>
          <w:rFonts w:cs="Arial"/>
          <w:bCs/>
          <w:sz w:val="21"/>
          <w:szCs w:val="21"/>
        </w:rPr>
        <w:t>uft</w:t>
      </w:r>
      <w:r w:rsidR="00CF1FF7">
        <w:rPr>
          <w:rFonts w:cs="Arial"/>
          <w:bCs/>
          <w:sz w:val="21"/>
          <w:szCs w:val="21"/>
        </w:rPr>
        <w:t xml:space="preserve"> und sorgt so </w:t>
      </w:r>
      <w:r w:rsidR="00FF7321">
        <w:rPr>
          <w:rFonts w:cs="Arial"/>
          <w:bCs/>
          <w:sz w:val="21"/>
          <w:szCs w:val="21"/>
        </w:rPr>
        <w:t>für gesundes</w:t>
      </w:r>
      <w:r w:rsidR="00CF1FF7">
        <w:rPr>
          <w:rFonts w:cs="Arial"/>
          <w:bCs/>
          <w:sz w:val="21"/>
          <w:szCs w:val="21"/>
        </w:rPr>
        <w:t>, energieeffizientes und komfortables</w:t>
      </w:r>
      <w:r w:rsidR="00FF7321">
        <w:rPr>
          <w:rFonts w:cs="Arial"/>
          <w:bCs/>
          <w:sz w:val="21"/>
          <w:szCs w:val="21"/>
        </w:rPr>
        <w:t xml:space="preserve"> Raumklima.</w:t>
      </w:r>
    </w:p>
    <w:p w14:paraId="5977792C" w14:textId="660868EA" w:rsidR="00282513" w:rsidRPr="00440A19" w:rsidRDefault="00282513" w:rsidP="00440A19">
      <w:pPr>
        <w:spacing w:before="120" w:line="360" w:lineRule="auto"/>
        <w:jc w:val="both"/>
        <w:rPr>
          <w:rFonts w:cs="Arial"/>
          <w:bCs/>
          <w:sz w:val="21"/>
          <w:szCs w:val="21"/>
        </w:rPr>
      </w:pPr>
      <w:r>
        <w:rPr>
          <w:rFonts w:cs="Arial"/>
          <w:sz w:val="21"/>
          <w:szCs w:val="21"/>
        </w:rPr>
        <w:t xml:space="preserve">Das Whitepaper ist ab sofort unter </w:t>
      </w:r>
      <w:hyperlink r:id="rId10" w:history="1">
        <w:r w:rsidR="007A4BA8" w:rsidRPr="007A4BA8">
          <w:rPr>
            <w:rStyle w:val="Hyperlink"/>
            <w:rFonts w:cs="Arial"/>
            <w:sz w:val="21"/>
            <w:szCs w:val="21"/>
          </w:rPr>
          <w:t>diesem</w:t>
        </w:r>
        <w:r w:rsidRPr="007A4BA8">
          <w:rPr>
            <w:rStyle w:val="Hyperlink"/>
            <w:rFonts w:cs="Arial"/>
            <w:sz w:val="21"/>
            <w:szCs w:val="21"/>
          </w:rPr>
          <w:t xml:space="preserve"> Link</w:t>
        </w:r>
      </w:hyperlink>
      <w:r>
        <w:rPr>
          <w:rFonts w:cs="Arial"/>
          <w:sz w:val="21"/>
          <w:szCs w:val="21"/>
        </w:rPr>
        <w:t xml:space="preserve"> zum kostenfreien Download verfügbar</w:t>
      </w:r>
      <w:r w:rsidR="007A4BA8">
        <w:rPr>
          <w:rFonts w:cs="Arial"/>
          <w:sz w:val="21"/>
          <w:szCs w:val="21"/>
        </w:rPr>
        <w:t>.</w:t>
      </w:r>
    </w:p>
    <w:p w14:paraId="1D4D989B" w14:textId="2C9B987D" w:rsidR="008F5CC7" w:rsidRDefault="008F5CC7" w:rsidP="00AC5E02">
      <w:pPr>
        <w:spacing w:line="360" w:lineRule="auto"/>
        <w:jc w:val="both"/>
        <w:rPr>
          <w:rFonts w:cs="Arial"/>
          <w:b/>
          <w:bCs/>
          <w:sz w:val="21"/>
          <w:szCs w:val="21"/>
          <w:lang w:eastAsia="de-DE"/>
        </w:rPr>
      </w:pPr>
    </w:p>
    <w:p w14:paraId="4C5F807B" w14:textId="77777777" w:rsidR="00FF7321" w:rsidRPr="00FF7321" w:rsidRDefault="00FF7321" w:rsidP="00AC5E02">
      <w:pPr>
        <w:spacing w:line="360" w:lineRule="auto"/>
        <w:jc w:val="both"/>
        <w:rPr>
          <w:rFonts w:cs="Arial"/>
          <w:bCs/>
          <w:sz w:val="21"/>
          <w:szCs w:val="21"/>
        </w:rPr>
      </w:pPr>
    </w:p>
    <w:p w14:paraId="44E445EE" w14:textId="77777777" w:rsidR="00AC5E02" w:rsidRPr="00EF2928" w:rsidRDefault="00AC5E02" w:rsidP="00AC5E02">
      <w:pPr>
        <w:spacing w:line="360" w:lineRule="auto"/>
        <w:jc w:val="both"/>
        <w:rPr>
          <w:rFonts w:cs="Arial"/>
          <w:b/>
          <w:bCs/>
          <w:sz w:val="21"/>
          <w:szCs w:val="21"/>
          <w:lang w:eastAsia="de-DE"/>
        </w:rPr>
      </w:pPr>
      <w:r w:rsidRPr="00EF2928">
        <w:rPr>
          <w:rFonts w:cs="Arial"/>
          <w:b/>
          <w:bCs/>
          <w:sz w:val="21"/>
          <w:szCs w:val="21"/>
          <w:lang w:eastAsia="de-DE"/>
        </w:rPr>
        <w:t>ENDE</w:t>
      </w:r>
    </w:p>
    <w:p w14:paraId="045B8A37" w14:textId="77777777" w:rsidR="00AC5E02" w:rsidRPr="00EF2928" w:rsidRDefault="00AC5E02" w:rsidP="00084951">
      <w:pPr>
        <w:spacing w:line="360" w:lineRule="auto"/>
        <w:jc w:val="both"/>
        <w:rPr>
          <w:rFonts w:cs="Arial"/>
          <w:b/>
          <w:color w:val="000000"/>
          <w:sz w:val="21"/>
          <w:szCs w:val="21"/>
        </w:rPr>
      </w:pPr>
    </w:p>
    <w:p w14:paraId="46D20FC9" w14:textId="04A57306" w:rsidR="003A076D" w:rsidRPr="00EF2928" w:rsidRDefault="003A076D" w:rsidP="003A076D">
      <w:pPr>
        <w:spacing w:line="360" w:lineRule="auto"/>
        <w:jc w:val="both"/>
        <w:rPr>
          <w:rFonts w:cs="Arial"/>
          <w:b/>
          <w:color w:val="000000"/>
          <w:sz w:val="21"/>
          <w:szCs w:val="21"/>
        </w:rPr>
      </w:pPr>
      <w:r w:rsidRPr="00EF2928">
        <w:rPr>
          <w:rFonts w:cs="Arial"/>
          <w:b/>
          <w:color w:val="000000"/>
          <w:sz w:val="21"/>
          <w:szCs w:val="21"/>
        </w:rPr>
        <w:t>Zehnder-Pressestelle:</w:t>
      </w:r>
    </w:p>
    <w:p w14:paraId="03B46784" w14:textId="360B472D" w:rsidR="003A076D" w:rsidRPr="00EF2928" w:rsidRDefault="003A076D" w:rsidP="003A076D">
      <w:pPr>
        <w:spacing w:line="360" w:lineRule="auto"/>
        <w:jc w:val="both"/>
        <w:rPr>
          <w:rFonts w:cs="Arial"/>
          <w:b/>
          <w:color w:val="000000"/>
          <w:sz w:val="21"/>
          <w:szCs w:val="21"/>
        </w:rPr>
      </w:pPr>
      <w:r w:rsidRPr="00EF2928">
        <w:rPr>
          <w:rFonts w:cs="Arial"/>
          <w:b/>
          <w:color w:val="000000"/>
          <w:sz w:val="21"/>
          <w:szCs w:val="21"/>
        </w:rPr>
        <w:t>Sage &amp; Schreibe Public Relations GmbH</w:t>
      </w:r>
    </w:p>
    <w:p w14:paraId="3AF3F018" w14:textId="3D1F0C59" w:rsidR="003A076D" w:rsidRPr="00EF2928" w:rsidRDefault="0050354F" w:rsidP="003A076D">
      <w:pPr>
        <w:spacing w:line="360" w:lineRule="auto"/>
        <w:jc w:val="both"/>
        <w:rPr>
          <w:rFonts w:cs="Arial"/>
          <w:color w:val="000000"/>
          <w:sz w:val="21"/>
          <w:szCs w:val="21"/>
        </w:rPr>
      </w:pPr>
      <w:r w:rsidRPr="00EF2928">
        <w:rPr>
          <w:rFonts w:cs="Arial"/>
          <w:color w:val="000000"/>
          <w:sz w:val="21"/>
          <w:szCs w:val="21"/>
        </w:rPr>
        <w:t>Landwehr</w:t>
      </w:r>
      <w:r w:rsidR="003A076D" w:rsidRPr="00EF2928">
        <w:rPr>
          <w:rFonts w:cs="Arial"/>
          <w:color w:val="000000"/>
          <w:sz w:val="21"/>
          <w:szCs w:val="21"/>
        </w:rPr>
        <w:t xml:space="preserve">straße </w:t>
      </w:r>
      <w:r w:rsidRPr="00EF2928">
        <w:rPr>
          <w:rFonts w:cs="Arial"/>
          <w:color w:val="000000"/>
          <w:sz w:val="21"/>
          <w:szCs w:val="21"/>
        </w:rPr>
        <w:t>61</w:t>
      </w:r>
      <w:r w:rsidR="0026244D" w:rsidRPr="00EF2928">
        <w:rPr>
          <w:rFonts w:cs="Arial"/>
          <w:sz w:val="21"/>
          <w:szCs w:val="21"/>
        </w:rPr>
        <w:t xml:space="preserve"> ▪️ </w:t>
      </w:r>
      <w:r w:rsidR="003A076D" w:rsidRPr="00EF2928">
        <w:rPr>
          <w:rFonts w:cs="Arial"/>
          <w:color w:val="000000"/>
          <w:sz w:val="21"/>
          <w:szCs w:val="21"/>
        </w:rPr>
        <w:t>80</w:t>
      </w:r>
      <w:r w:rsidRPr="00EF2928">
        <w:rPr>
          <w:rFonts w:cs="Arial"/>
          <w:color w:val="000000"/>
          <w:sz w:val="21"/>
          <w:szCs w:val="21"/>
        </w:rPr>
        <w:t>336</w:t>
      </w:r>
      <w:r w:rsidR="003A076D" w:rsidRPr="00EF2928">
        <w:rPr>
          <w:rFonts w:cs="Arial"/>
          <w:color w:val="000000"/>
          <w:sz w:val="21"/>
          <w:szCs w:val="21"/>
        </w:rPr>
        <w:t xml:space="preserve"> München</w:t>
      </w:r>
      <w:r w:rsidR="0026244D" w:rsidRPr="00EF2928">
        <w:rPr>
          <w:rFonts w:cs="Arial"/>
          <w:sz w:val="21"/>
          <w:szCs w:val="21"/>
        </w:rPr>
        <w:t xml:space="preserve"> ▪️ </w:t>
      </w:r>
      <w:r w:rsidR="003A076D" w:rsidRPr="00EF2928">
        <w:rPr>
          <w:rFonts w:cs="Arial"/>
          <w:color w:val="000000"/>
          <w:sz w:val="21"/>
          <w:szCs w:val="21"/>
        </w:rPr>
        <w:t>Deutschland</w:t>
      </w:r>
    </w:p>
    <w:p w14:paraId="3B4EAAF3" w14:textId="08B8CBA7" w:rsidR="003A076D" w:rsidRPr="00EF2928" w:rsidRDefault="003A076D" w:rsidP="003A076D">
      <w:pPr>
        <w:spacing w:line="360" w:lineRule="auto"/>
        <w:jc w:val="both"/>
        <w:rPr>
          <w:rFonts w:cs="Arial"/>
          <w:color w:val="000000"/>
          <w:sz w:val="21"/>
          <w:szCs w:val="21"/>
        </w:rPr>
      </w:pPr>
      <w:r w:rsidRPr="00EF2928">
        <w:rPr>
          <w:rFonts w:cs="Arial"/>
          <w:color w:val="000000"/>
          <w:sz w:val="21"/>
          <w:szCs w:val="21"/>
        </w:rPr>
        <w:t>T +49 89 23 888 98-0</w:t>
      </w:r>
      <w:r w:rsidR="0026244D" w:rsidRPr="00EF2928">
        <w:rPr>
          <w:rFonts w:cs="Arial"/>
          <w:sz w:val="21"/>
          <w:szCs w:val="21"/>
        </w:rPr>
        <w:t xml:space="preserve"> ▪️ </w:t>
      </w:r>
      <w:r w:rsidRPr="00EF2928">
        <w:rPr>
          <w:rFonts w:cs="Arial"/>
          <w:color w:val="000000"/>
          <w:sz w:val="21"/>
          <w:szCs w:val="21"/>
        </w:rPr>
        <w:t>www.sage-schreibe.de</w:t>
      </w:r>
    </w:p>
    <w:p w14:paraId="471515E8" w14:textId="77777777" w:rsidR="003A076D" w:rsidRPr="00EF2928" w:rsidRDefault="003A076D" w:rsidP="000065D4">
      <w:pPr>
        <w:rPr>
          <w:rFonts w:cs="Arial"/>
          <w:sz w:val="20"/>
          <w:lang w:eastAsia="de-DE"/>
        </w:rPr>
      </w:pPr>
    </w:p>
    <w:p w14:paraId="0EF6371B" w14:textId="25648147" w:rsidR="003A076D" w:rsidRPr="00EF2928" w:rsidRDefault="003A076D" w:rsidP="003A076D">
      <w:pPr>
        <w:rPr>
          <w:rFonts w:cs="Arial"/>
          <w:sz w:val="20"/>
          <w:lang w:eastAsia="de-DE"/>
        </w:rPr>
      </w:pPr>
      <w:r w:rsidRPr="00EF2928">
        <w:rPr>
          <w:rFonts w:cs="Arial"/>
          <w:sz w:val="20"/>
          <w:lang w:eastAsia="de-DE"/>
        </w:rPr>
        <w:t>Besuchen Sie Zehnder auf</w:t>
      </w:r>
    </w:p>
    <w:p w14:paraId="16ACC7C6" w14:textId="076AB270" w:rsidR="003A076D" w:rsidRPr="00EF2928" w:rsidRDefault="003A076D" w:rsidP="003A076D">
      <w:pPr>
        <w:rPr>
          <w:rFonts w:cs="Arial"/>
          <w:sz w:val="20"/>
          <w:lang w:eastAsia="de-DE"/>
        </w:rPr>
      </w:pPr>
      <w:r w:rsidRPr="00EF2928">
        <w:rPr>
          <w:rFonts w:cs="Arial"/>
          <w:sz w:val="20"/>
          <w:lang w:eastAsia="de-DE"/>
        </w:rPr>
        <w:t>www.zehnder-systems.de</w:t>
      </w:r>
    </w:p>
    <w:p w14:paraId="234C34DA" w14:textId="1FF7089F" w:rsidR="004E581A" w:rsidRPr="00EF2928" w:rsidRDefault="004E581A" w:rsidP="003A076D">
      <w:pPr>
        <w:rPr>
          <w:rFonts w:cs="Arial"/>
          <w:sz w:val="20"/>
          <w:lang w:eastAsia="de-DE"/>
        </w:rPr>
      </w:pPr>
    </w:p>
    <w:p w14:paraId="272505F8" w14:textId="6DCBDC17" w:rsidR="00DA273D" w:rsidRPr="00EF2928" w:rsidRDefault="00DA273D" w:rsidP="00DA273D">
      <w:pPr>
        <w:rPr>
          <w:rFonts w:cs="Arial"/>
          <w:sz w:val="20"/>
          <w:lang w:eastAsia="de-DE"/>
        </w:rPr>
      </w:pPr>
      <w:r w:rsidRPr="00EF2928">
        <w:rPr>
          <w:rFonts w:cs="Arial"/>
          <w:noProof/>
          <w:sz w:val="20"/>
          <w:lang w:eastAsia="de-DE"/>
        </w:rPr>
        <w:drawing>
          <wp:inline distT="0" distB="0" distL="0" distR="0" wp14:anchorId="7BB531EC" wp14:editId="2233929F">
            <wp:extent cx="360000" cy="327600"/>
            <wp:effectExtent l="0" t="0" r="0" b="0"/>
            <wp:docPr id="6" name="Grafik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1"/>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sidRPr="00EF2928">
        <w:rPr>
          <w:rFonts w:cs="Arial"/>
          <w:noProof/>
          <w:sz w:val="20"/>
          <w:lang w:eastAsia="de-DE"/>
        </w:rPr>
        <w:drawing>
          <wp:inline distT="0" distB="0" distL="0" distR="0" wp14:anchorId="45DC2EF2" wp14:editId="22851248">
            <wp:extent cx="381467" cy="322580"/>
            <wp:effectExtent l="0" t="0" r="0" b="127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rotWithShape="1">
                    <a:blip r:embed="rId14"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sidRPr="00EF2928">
        <w:rPr>
          <w:rFonts w:cs="Arial"/>
          <w:noProof/>
          <w:sz w:val="20"/>
          <w:lang w:eastAsia="de-DE"/>
        </w:rPr>
        <w:drawing>
          <wp:inline distT="0" distB="0" distL="0" distR="0" wp14:anchorId="58F470BC" wp14:editId="3850C8E2">
            <wp:extent cx="381468" cy="322512"/>
            <wp:effectExtent l="0" t="0" r="0" b="1905"/>
            <wp:docPr id="9" name="Grafik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5"/>
                    </pic:cNvPr>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sidRPr="00EF2928">
        <w:rPr>
          <w:rFonts w:cs="Arial"/>
          <w:noProof/>
          <w:sz w:val="20"/>
          <w:lang w:eastAsia="de-DE"/>
        </w:rPr>
        <w:drawing>
          <wp:inline distT="0" distB="0" distL="0" distR="0" wp14:anchorId="479CC15C" wp14:editId="7C997B88">
            <wp:extent cx="350948" cy="322580"/>
            <wp:effectExtent l="0" t="0" r="0" b="1270"/>
            <wp:docPr id="10" name="Grafik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7"/>
                    </pic:cNvPr>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1BF42983" w14:textId="69957934" w:rsidR="003A076D" w:rsidRPr="00EF2928" w:rsidRDefault="003A076D" w:rsidP="003A076D">
      <w:pPr>
        <w:spacing w:after="40"/>
        <w:jc w:val="both"/>
        <w:rPr>
          <w:rFonts w:cs="Arial"/>
          <w:b/>
          <w:bCs/>
          <w:sz w:val="21"/>
          <w:szCs w:val="21"/>
        </w:rPr>
      </w:pPr>
    </w:p>
    <w:p w14:paraId="4DD2D3DB" w14:textId="24B71F44" w:rsidR="00084951" w:rsidRPr="00EF2928" w:rsidRDefault="00084951">
      <w:pPr>
        <w:rPr>
          <w:rFonts w:cs="Arial"/>
          <w:b/>
          <w:bCs/>
          <w:sz w:val="21"/>
          <w:szCs w:val="21"/>
        </w:rPr>
      </w:pPr>
      <w:r w:rsidRPr="00EF2928">
        <w:rPr>
          <w:rFonts w:cs="Arial"/>
          <w:b/>
          <w:bCs/>
          <w:sz w:val="21"/>
          <w:szCs w:val="21"/>
        </w:rPr>
        <w:br w:type="page"/>
      </w:r>
    </w:p>
    <w:p w14:paraId="6B1CB858" w14:textId="4A6C8212" w:rsidR="00840494" w:rsidRDefault="00840494" w:rsidP="00840494">
      <w:pPr>
        <w:rPr>
          <w:rFonts w:cs="Arial"/>
          <w:b/>
          <w:bCs/>
          <w:sz w:val="21"/>
          <w:szCs w:val="21"/>
        </w:rPr>
      </w:pPr>
      <w:r w:rsidRPr="009934FD">
        <w:rPr>
          <w:rFonts w:cs="Arial"/>
          <w:b/>
          <w:bCs/>
          <w:sz w:val="21"/>
          <w:szCs w:val="21"/>
        </w:rPr>
        <w:lastRenderedPageBreak/>
        <w:t>Bildlegenden:</w:t>
      </w:r>
    </w:p>
    <w:p w14:paraId="47D8EE65" w14:textId="4D9652A2" w:rsidR="00840494" w:rsidRPr="002D202D" w:rsidRDefault="00C96C3E" w:rsidP="00840494">
      <w:pPr>
        <w:rPr>
          <w:rFonts w:cs="Arial"/>
          <w:b/>
          <w:bCs/>
          <w:sz w:val="21"/>
          <w:szCs w:val="21"/>
        </w:rPr>
      </w:pPr>
      <w:r w:rsidRPr="00C96C3E">
        <w:rPr>
          <w:rFonts w:cs="Arial"/>
          <w:b/>
          <w:bCs/>
          <w:sz w:val="21"/>
          <w:szCs w:val="21"/>
        </w:rPr>
        <w:t>Neues Whitepaper</w:t>
      </w:r>
      <w:r>
        <w:rPr>
          <w:rFonts w:cs="Arial"/>
          <w:b/>
          <w:bCs/>
          <w:sz w:val="21"/>
          <w:szCs w:val="21"/>
        </w:rPr>
        <w:t xml:space="preserve"> von Zehnder</w:t>
      </w:r>
      <w:r w:rsidRPr="00C96C3E">
        <w:rPr>
          <w:rFonts w:cs="Arial"/>
          <w:b/>
          <w:bCs/>
          <w:sz w:val="21"/>
          <w:szCs w:val="21"/>
        </w:rPr>
        <w:t xml:space="preserve"> erklärt optimales Zusammenspiel </w:t>
      </w:r>
      <w:r>
        <w:rPr>
          <w:rFonts w:cs="Arial"/>
          <w:b/>
          <w:bCs/>
          <w:sz w:val="21"/>
          <w:szCs w:val="21"/>
        </w:rPr>
        <w:t>von</w:t>
      </w:r>
      <w:r w:rsidRPr="00C96C3E">
        <w:rPr>
          <w:rFonts w:cs="Arial"/>
          <w:b/>
          <w:bCs/>
          <w:sz w:val="21"/>
          <w:szCs w:val="21"/>
        </w:rPr>
        <w:t xml:space="preserve"> Gesundheit, Energieeffizienz und Komfort</w:t>
      </w:r>
    </w:p>
    <w:p w14:paraId="583704CA" w14:textId="3E777CB7" w:rsidR="00F3579E" w:rsidRDefault="00F3579E" w:rsidP="00F3579E">
      <w:pPr>
        <w:ind w:left="4536"/>
        <w:jc w:val="both"/>
        <w:rPr>
          <w:rFonts w:cs="Arial"/>
          <w:b/>
          <w:sz w:val="16"/>
          <w:szCs w:val="16"/>
        </w:rPr>
      </w:pPr>
    </w:p>
    <w:p w14:paraId="3DD5FF80" w14:textId="03705AB3" w:rsidR="00F3579E" w:rsidRDefault="00F3579E" w:rsidP="00F3579E">
      <w:pPr>
        <w:ind w:left="4536"/>
        <w:jc w:val="both"/>
        <w:rPr>
          <w:rFonts w:cs="Arial"/>
          <w:b/>
          <w:sz w:val="16"/>
          <w:szCs w:val="16"/>
        </w:rPr>
      </w:pPr>
    </w:p>
    <w:p w14:paraId="4D471B57" w14:textId="08F83FF7" w:rsidR="00F3579E" w:rsidRPr="003F6093" w:rsidRDefault="00C96C3E" w:rsidP="00F3579E">
      <w:pPr>
        <w:spacing w:line="360" w:lineRule="auto"/>
        <w:ind w:left="4536"/>
        <w:jc w:val="both"/>
        <w:rPr>
          <w:rFonts w:cs="Arial"/>
          <w:sz w:val="16"/>
          <w:szCs w:val="16"/>
        </w:rPr>
      </w:pPr>
      <w:r>
        <w:rPr>
          <w:rFonts w:cs="Arial"/>
          <w:bCs/>
          <w:noProof/>
          <w:sz w:val="21"/>
          <w:szCs w:val="21"/>
        </w:rPr>
        <w:drawing>
          <wp:anchor distT="0" distB="0" distL="114300" distR="114300" simplePos="0" relativeHeight="251664384" behindDoc="0" locked="0" layoutInCell="1" allowOverlap="1" wp14:anchorId="6091B502" wp14:editId="1948604A">
            <wp:simplePos x="0" y="0"/>
            <wp:positionH relativeFrom="margin">
              <wp:align>left</wp:align>
            </wp:positionH>
            <wp:positionV relativeFrom="paragraph">
              <wp:posOffset>5715</wp:posOffset>
            </wp:positionV>
            <wp:extent cx="2313472" cy="3270250"/>
            <wp:effectExtent l="0" t="0" r="0" b="6350"/>
            <wp:wrapNone/>
            <wp:docPr id="3642851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0994" cy="32950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79E" w:rsidRPr="003F6093">
        <w:rPr>
          <w:rFonts w:cs="Arial"/>
          <w:b/>
          <w:sz w:val="16"/>
          <w:szCs w:val="16"/>
        </w:rPr>
        <w:t xml:space="preserve">Motiv </w:t>
      </w:r>
      <w:r w:rsidR="00F3579E">
        <w:rPr>
          <w:rFonts w:cs="Arial"/>
          <w:b/>
          <w:sz w:val="16"/>
          <w:szCs w:val="16"/>
        </w:rPr>
        <w:t>1</w:t>
      </w:r>
      <w:r w:rsidR="00F3579E" w:rsidRPr="003F6093">
        <w:rPr>
          <w:rFonts w:cs="Arial"/>
          <w:b/>
          <w:sz w:val="16"/>
          <w:szCs w:val="16"/>
        </w:rPr>
        <w:t>:</w:t>
      </w:r>
    </w:p>
    <w:p w14:paraId="1EDA6FFB" w14:textId="3C142252" w:rsidR="00F3579E" w:rsidRDefault="00CF1FF7" w:rsidP="00F3579E">
      <w:pPr>
        <w:spacing w:line="360" w:lineRule="auto"/>
        <w:ind w:left="4536"/>
        <w:jc w:val="both"/>
        <w:rPr>
          <w:rFonts w:cs="Arial"/>
          <w:sz w:val="16"/>
          <w:szCs w:val="16"/>
        </w:rPr>
      </w:pPr>
      <w:r w:rsidRPr="00CF1FF7">
        <w:rPr>
          <w:rFonts w:cs="Arial"/>
          <w:sz w:val="16"/>
          <w:szCs w:val="16"/>
        </w:rPr>
        <w:t>Was macht optimales Raumklima aus? Dieser komplexen Frage widmet sich Zehnder in einem neuen Whitepaper mit dem Titel „Nachhaltiges Wohnen“. Dabei geht der Raumklimaspezialist speziell auf die Bedürfnisse von Verbrauchern in modernen Wohngebäuden ein: Gesundheit, Energieeffizienz und Komfort.</w:t>
      </w:r>
    </w:p>
    <w:p w14:paraId="2FA4043C" w14:textId="46FE993F" w:rsidR="000D3EBD" w:rsidRDefault="000D3EBD" w:rsidP="00F3579E">
      <w:pPr>
        <w:spacing w:line="360" w:lineRule="auto"/>
        <w:ind w:left="4536"/>
        <w:jc w:val="both"/>
        <w:rPr>
          <w:rFonts w:cs="Arial"/>
          <w:sz w:val="16"/>
          <w:szCs w:val="16"/>
        </w:rPr>
      </w:pPr>
    </w:p>
    <w:p w14:paraId="27808301" w14:textId="77777777" w:rsidR="000D3EBD" w:rsidRDefault="000D3EBD" w:rsidP="00F3579E">
      <w:pPr>
        <w:spacing w:line="360" w:lineRule="auto"/>
        <w:ind w:left="4536"/>
        <w:jc w:val="both"/>
        <w:rPr>
          <w:rFonts w:cs="Arial"/>
          <w:sz w:val="16"/>
          <w:szCs w:val="16"/>
        </w:rPr>
      </w:pPr>
    </w:p>
    <w:p w14:paraId="7D602396" w14:textId="089B98A4" w:rsidR="000D3EBD" w:rsidRDefault="000D3EBD" w:rsidP="00F3579E">
      <w:pPr>
        <w:spacing w:line="360" w:lineRule="auto"/>
        <w:ind w:left="4536"/>
        <w:jc w:val="both"/>
        <w:rPr>
          <w:rFonts w:cs="Arial"/>
          <w:sz w:val="16"/>
          <w:szCs w:val="16"/>
        </w:rPr>
      </w:pPr>
    </w:p>
    <w:p w14:paraId="3D06B664" w14:textId="7682FCCF" w:rsidR="00F3579E" w:rsidRDefault="00F3579E" w:rsidP="00F3579E">
      <w:pPr>
        <w:spacing w:line="360" w:lineRule="auto"/>
        <w:ind w:left="4536"/>
        <w:jc w:val="both"/>
        <w:rPr>
          <w:rFonts w:cs="Arial"/>
          <w:sz w:val="16"/>
          <w:szCs w:val="16"/>
        </w:rPr>
      </w:pPr>
    </w:p>
    <w:p w14:paraId="458FFBBC" w14:textId="208D58ED" w:rsidR="00F3579E" w:rsidRDefault="00F3579E" w:rsidP="00F3579E">
      <w:pPr>
        <w:spacing w:line="360" w:lineRule="auto"/>
        <w:ind w:left="4536"/>
        <w:jc w:val="both"/>
        <w:rPr>
          <w:rFonts w:cs="Arial"/>
          <w:sz w:val="16"/>
          <w:szCs w:val="16"/>
        </w:rPr>
      </w:pPr>
    </w:p>
    <w:p w14:paraId="3FB93A3B" w14:textId="7260A7C2" w:rsidR="00F3579E" w:rsidRDefault="00F3579E" w:rsidP="00F3579E">
      <w:pPr>
        <w:spacing w:line="360" w:lineRule="auto"/>
        <w:ind w:left="4536"/>
        <w:jc w:val="both"/>
        <w:rPr>
          <w:rFonts w:cs="Arial"/>
          <w:sz w:val="16"/>
          <w:szCs w:val="16"/>
        </w:rPr>
      </w:pPr>
    </w:p>
    <w:p w14:paraId="0CAEE9B2" w14:textId="77777777" w:rsidR="00C96C3E" w:rsidRDefault="00C96C3E" w:rsidP="00F3579E">
      <w:pPr>
        <w:spacing w:line="360" w:lineRule="auto"/>
        <w:ind w:left="4536"/>
        <w:jc w:val="both"/>
        <w:rPr>
          <w:rFonts w:cs="Arial"/>
          <w:sz w:val="16"/>
          <w:szCs w:val="16"/>
        </w:rPr>
      </w:pPr>
    </w:p>
    <w:p w14:paraId="0C4093CE" w14:textId="62A157D7" w:rsidR="00CF1FF7" w:rsidRDefault="00CF1FF7" w:rsidP="00F3579E">
      <w:pPr>
        <w:spacing w:line="360" w:lineRule="auto"/>
        <w:ind w:left="4536"/>
        <w:jc w:val="both"/>
        <w:rPr>
          <w:rFonts w:cs="Arial"/>
          <w:sz w:val="16"/>
          <w:szCs w:val="16"/>
        </w:rPr>
      </w:pPr>
    </w:p>
    <w:p w14:paraId="6CE6E04C" w14:textId="77777777" w:rsidR="00CF1FF7" w:rsidRDefault="00CF1FF7" w:rsidP="00F3579E">
      <w:pPr>
        <w:spacing w:line="360" w:lineRule="auto"/>
        <w:ind w:left="4536"/>
        <w:jc w:val="both"/>
        <w:rPr>
          <w:rFonts w:cs="Arial"/>
          <w:sz w:val="16"/>
          <w:szCs w:val="16"/>
        </w:rPr>
      </w:pPr>
    </w:p>
    <w:p w14:paraId="407E164B" w14:textId="0F5744EB" w:rsidR="00C96C3E" w:rsidRDefault="00C96C3E" w:rsidP="00F3579E">
      <w:pPr>
        <w:spacing w:line="360" w:lineRule="auto"/>
        <w:ind w:left="4536"/>
        <w:jc w:val="both"/>
        <w:rPr>
          <w:rFonts w:cs="Arial"/>
          <w:sz w:val="16"/>
          <w:szCs w:val="16"/>
        </w:rPr>
      </w:pPr>
    </w:p>
    <w:p w14:paraId="2683C0AE" w14:textId="2AC8D4A4" w:rsidR="00C96C3E" w:rsidRDefault="00C96C3E" w:rsidP="00F3579E">
      <w:pPr>
        <w:spacing w:line="360" w:lineRule="auto"/>
        <w:ind w:left="4536"/>
        <w:jc w:val="both"/>
        <w:rPr>
          <w:rFonts w:cs="Arial"/>
          <w:sz w:val="16"/>
          <w:szCs w:val="16"/>
        </w:rPr>
      </w:pPr>
    </w:p>
    <w:p w14:paraId="552038DB" w14:textId="168D2A9D" w:rsidR="0061244D" w:rsidRDefault="0061244D" w:rsidP="0061244D">
      <w:pPr>
        <w:spacing w:line="360" w:lineRule="auto"/>
        <w:jc w:val="both"/>
        <w:rPr>
          <w:rFonts w:cs="Arial"/>
          <w:sz w:val="16"/>
          <w:szCs w:val="16"/>
        </w:rPr>
      </w:pPr>
    </w:p>
    <w:p w14:paraId="3FFBC898" w14:textId="2F4FDDB7" w:rsidR="00F3579E" w:rsidRDefault="00F3579E" w:rsidP="00F3579E">
      <w:pPr>
        <w:ind w:right="3969"/>
        <w:rPr>
          <w:rFonts w:cs="Arial"/>
          <w:b/>
          <w:bCs/>
          <w:sz w:val="16"/>
          <w:szCs w:val="16"/>
        </w:rPr>
      </w:pPr>
    </w:p>
    <w:p w14:paraId="13BFE6AB" w14:textId="5A9FA689" w:rsidR="0061244D" w:rsidRPr="003F6093" w:rsidRDefault="0061244D" w:rsidP="0061244D">
      <w:pPr>
        <w:spacing w:line="360" w:lineRule="auto"/>
        <w:ind w:left="4536"/>
        <w:jc w:val="both"/>
        <w:rPr>
          <w:rFonts w:cs="Arial"/>
          <w:sz w:val="16"/>
          <w:szCs w:val="16"/>
        </w:rPr>
      </w:pPr>
      <w:r>
        <w:rPr>
          <w:rFonts w:cs="Arial"/>
          <w:noProof/>
          <w:sz w:val="16"/>
          <w:szCs w:val="16"/>
        </w:rPr>
        <w:drawing>
          <wp:anchor distT="0" distB="0" distL="114300" distR="114300" simplePos="0" relativeHeight="251665408" behindDoc="0" locked="0" layoutInCell="1" allowOverlap="1" wp14:anchorId="328836EA" wp14:editId="0F5C9A27">
            <wp:simplePos x="0" y="0"/>
            <wp:positionH relativeFrom="margin">
              <wp:align>left</wp:align>
            </wp:positionH>
            <wp:positionV relativeFrom="paragraph">
              <wp:posOffset>4445</wp:posOffset>
            </wp:positionV>
            <wp:extent cx="2066131" cy="2051050"/>
            <wp:effectExtent l="0" t="0" r="0" b="6350"/>
            <wp:wrapNone/>
            <wp:docPr id="14700535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5246" t="5573" r="4917" b="5247"/>
                    <a:stretch/>
                  </pic:blipFill>
                  <pic:spPr bwMode="auto">
                    <a:xfrm>
                      <a:off x="0" y="0"/>
                      <a:ext cx="2077011" cy="206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6093">
        <w:rPr>
          <w:rFonts w:cs="Arial"/>
          <w:b/>
          <w:sz w:val="16"/>
          <w:szCs w:val="16"/>
        </w:rPr>
        <w:t xml:space="preserve">Motiv </w:t>
      </w:r>
      <w:r>
        <w:rPr>
          <w:rFonts w:cs="Arial"/>
          <w:b/>
          <w:sz w:val="16"/>
          <w:szCs w:val="16"/>
        </w:rPr>
        <w:t>2</w:t>
      </w:r>
      <w:r w:rsidRPr="003F6093">
        <w:rPr>
          <w:rFonts w:cs="Arial"/>
          <w:b/>
          <w:sz w:val="16"/>
          <w:szCs w:val="16"/>
        </w:rPr>
        <w:t>:</w:t>
      </w:r>
    </w:p>
    <w:p w14:paraId="4400D7C8" w14:textId="360D1990" w:rsidR="0061244D" w:rsidRDefault="0061244D" w:rsidP="0061244D">
      <w:pPr>
        <w:spacing w:line="360" w:lineRule="auto"/>
        <w:ind w:left="4536"/>
        <w:jc w:val="both"/>
        <w:rPr>
          <w:rFonts w:cs="Arial"/>
          <w:sz w:val="16"/>
          <w:szCs w:val="16"/>
        </w:rPr>
      </w:pPr>
      <w:r w:rsidRPr="0061244D">
        <w:rPr>
          <w:rFonts w:cs="Arial"/>
          <w:sz w:val="16"/>
          <w:szCs w:val="16"/>
        </w:rPr>
        <w:t xml:space="preserve">Zehnder hat alle wichtigen Parameter zum Thema „Nachhaltiges Wohnen“ im gleichnamigen Whitepaper verständlich zusammengefasst. Das Whitepaper ist ab sofort unter </w:t>
      </w:r>
      <w:hyperlink r:id="rId21" w:history="1">
        <w:r w:rsidRPr="0061244D">
          <w:rPr>
            <w:rStyle w:val="Hyperlink"/>
            <w:rFonts w:cs="Arial"/>
            <w:sz w:val="16"/>
            <w:szCs w:val="16"/>
          </w:rPr>
          <w:t>diesem Link</w:t>
        </w:r>
      </w:hyperlink>
      <w:r w:rsidRPr="0061244D">
        <w:rPr>
          <w:rFonts w:cs="Arial"/>
          <w:sz w:val="16"/>
          <w:szCs w:val="16"/>
        </w:rPr>
        <w:t xml:space="preserve"> zum kostenfreien Download verfügbar.</w:t>
      </w:r>
    </w:p>
    <w:p w14:paraId="6F62ED31" w14:textId="77777777" w:rsidR="0061244D" w:rsidRDefault="0061244D" w:rsidP="0061244D">
      <w:pPr>
        <w:spacing w:line="360" w:lineRule="auto"/>
        <w:ind w:left="4536"/>
        <w:jc w:val="both"/>
        <w:rPr>
          <w:rFonts w:cs="Arial"/>
          <w:sz w:val="16"/>
          <w:szCs w:val="16"/>
        </w:rPr>
      </w:pPr>
    </w:p>
    <w:p w14:paraId="21790669" w14:textId="77777777" w:rsidR="0061244D" w:rsidRDefault="0061244D" w:rsidP="0061244D">
      <w:pPr>
        <w:spacing w:line="360" w:lineRule="auto"/>
        <w:jc w:val="both"/>
        <w:rPr>
          <w:rFonts w:cs="Arial"/>
          <w:sz w:val="16"/>
          <w:szCs w:val="16"/>
        </w:rPr>
      </w:pPr>
    </w:p>
    <w:p w14:paraId="727BF9EF" w14:textId="77777777" w:rsidR="0061244D" w:rsidRDefault="0061244D" w:rsidP="0061244D">
      <w:pPr>
        <w:spacing w:line="360" w:lineRule="auto"/>
        <w:jc w:val="both"/>
        <w:rPr>
          <w:rFonts w:cs="Arial"/>
          <w:sz w:val="16"/>
          <w:szCs w:val="16"/>
        </w:rPr>
      </w:pPr>
    </w:p>
    <w:p w14:paraId="407D08E7" w14:textId="4679998C" w:rsidR="00840494" w:rsidRDefault="00840494" w:rsidP="00840494">
      <w:pPr>
        <w:jc w:val="both"/>
        <w:rPr>
          <w:rFonts w:cs="Arial"/>
          <w:sz w:val="16"/>
          <w:szCs w:val="16"/>
        </w:rPr>
      </w:pPr>
    </w:p>
    <w:p w14:paraId="0E4BE218" w14:textId="77777777" w:rsidR="0061244D" w:rsidRPr="00E20D2D" w:rsidRDefault="0061244D" w:rsidP="00840494">
      <w:pPr>
        <w:jc w:val="both"/>
        <w:rPr>
          <w:rFonts w:cs="Arial"/>
          <w:sz w:val="16"/>
          <w:szCs w:val="16"/>
        </w:rPr>
      </w:pPr>
    </w:p>
    <w:p w14:paraId="27DC4F83" w14:textId="77777777" w:rsidR="00840494" w:rsidRDefault="00840494" w:rsidP="00840494">
      <w:pPr>
        <w:ind w:right="3969"/>
        <w:rPr>
          <w:rFonts w:cs="Arial"/>
          <w:b/>
          <w:bCs/>
          <w:sz w:val="16"/>
          <w:szCs w:val="16"/>
        </w:rPr>
      </w:pPr>
    </w:p>
    <w:p w14:paraId="65F0F856" w14:textId="77777777" w:rsidR="0061244D" w:rsidRDefault="0061244D" w:rsidP="00840494">
      <w:pPr>
        <w:ind w:right="3969"/>
        <w:rPr>
          <w:rFonts w:cs="Arial"/>
          <w:b/>
          <w:bCs/>
          <w:sz w:val="16"/>
          <w:szCs w:val="16"/>
        </w:rPr>
      </w:pPr>
    </w:p>
    <w:p w14:paraId="656BB9F1" w14:textId="77777777" w:rsidR="00284081" w:rsidRDefault="00284081" w:rsidP="00840494">
      <w:pPr>
        <w:ind w:right="3969"/>
        <w:rPr>
          <w:rFonts w:cs="Arial"/>
          <w:b/>
          <w:bCs/>
          <w:sz w:val="16"/>
          <w:szCs w:val="16"/>
        </w:rPr>
      </w:pPr>
    </w:p>
    <w:p w14:paraId="52CB46D3" w14:textId="77777777" w:rsidR="00F3579E" w:rsidRDefault="00F3579E" w:rsidP="00840494">
      <w:pPr>
        <w:ind w:right="3969"/>
        <w:rPr>
          <w:rFonts w:cs="Arial"/>
          <w:b/>
          <w:bCs/>
          <w:sz w:val="16"/>
          <w:szCs w:val="16"/>
        </w:rPr>
      </w:pPr>
    </w:p>
    <w:p w14:paraId="49E32FA1" w14:textId="04893904" w:rsidR="00840494" w:rsidRDefault="00840494" w:rsidP="00840494">
      <w:pPr>
        <w:ind w:right="3969"/>
        <w:rPr>
          <w:rFonts w:cs="Arial"/>
          <w:sz w:val="16"/>
          <w:szCs w:val="16"/>
        </w:rPr>
      </w:pPr>
      <w:r>
        <w:rPr>
          <w:rFonts w:cs="Arial"/>
          <w:b/>
          <w:bCs/>
          <w:sz w:val="16"/>
          <w:szCs w:val="16"/>
        </w:rPr>
        <w:t>Bildquelle</w:t>
      </w:r>
      <w:r>
        <w:rPr>
          <w:rFonts w:cs="Arial"/>
          <w:sz w:val="16"/>
          <w:szCs w:val="16"/>
        </w:rPr>
        <w:t>: Zehnder Group Deutschland GmbH, Lahr.</w:t>
      </w:r>
    </w:p>
    <w:p w14:paraId="6869053A" w14:textId="3C6177AB" w:rsidR="00AC5E02" w:rsidRPr="00F3579E" w:rsidRDefault="00840494" w:rsidP="00840494">
      <w:pPr>
        <w:rPr>
          <w:rFonts w:cs="Arial"/>
          <w:sz w:val="16"/>
          <w:szCs w:val="16"/>
        </w:rPr>
      </w:pPr>
      <w:r>
        <w:rPr>
          <w:rFonts w:cs="Arial"/>
          <w:sz w:val="16"/>
          <w:szCs w:val="16"/>
        </w:rPr>
        <w:t>Abdruck honorarfrei bitte unter Quellenangabe.</w:t>
      </w:r>
    </w:p>
    <w:sectPr w:rsidR="00AC5E02" w:rsidRPr="00F3579E" w:rsidSect="00FC77F8">
      <w:headerReference w:type="default" r:id="rId22"/>
      <w:footerReference w:type="default" r:id="rId23"/>
      <w:headerReference w:type="first" r:id="rId24"/>
      <w:footerReference w:type="first" r:id="rId25"/>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DA10" w14:textId="77777777" w:rsidR="00985F1B" w:rsidRDefault="00985F1B">
      <w:r>
        <w:separator/>
      </w:r>
    </w:p>
  </w:endnote>
  <w:endnote w:type="continuationSeparator" w:id="0">
    <w:p w14:paraId="362AFE2C" w14:textId="77777777" w:rsidR="00985F1B" w:rsidRDefault="0098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Cambria"/>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0541B056"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0" w:name="footer_c_street"/>
    <w:r w:rsidR="00F87431" w:rsidRPr="00122D28">
      <w:rPr>
        <w:rFonts w:cs="Arial"/>
        <w:sz w:val="16"/>
        <w:szCs w:val="16"/>
      </w:rPr>
      <w:t xml:space="preserve">▪️ </w:t>
    </w:r>
    <w:bookmarkEnd w:id="0"/>
    <w:r>
      <w:rPr>
        <w:rFonts w:cs="Arial"/>
        <w:color w:val="000000"/>
        <w:sz w:val="16"/>
      </w:rPr>
      <w:t>Almweg 34</w:t>
    </w:r>
    <w:r w:rsidR="00F87431" w:rsidRPr="00122D28">
      <w:rPr>
        <w:rFonts w:cs="Arial"/>
        <w:sz w:val="16"/>
        <w:szCs w:val="16"/>
      </w:rPr>
      <w:t xml:space="preserve"> ▪️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r>
      <w:rPr>
        <w:rFonts w:cs="Arial"/>
        <w:color w:val="000000"/>
        <w:sz w:val="16"/>
      </w:rPr>
      <w:t xml:space="preserve">Almweg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8E30" w14:textId="77777777" w:rsidR="00985F1B" w:rsidRDefault="00985F1B">
      <w:r>
        <w:separator/>
      </w:r>
    </w:p>
  </w:footnote>
  <w:footnote w:type="continuationSeparator" w:id="0">
    <w:p w14:paraId="2081499A" w14:textId="77777777" w:rsidR="00985F1B" w:rsidRDefault="0098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65D4"/>
    <w:rsid w:val="000146DC"/>
    <w:rsid w:val="00060ECC"/>
    <w:rsid w:val="00084951"/>
    <w:rsid w:val="000945C4"/>
    <w:rsid w:val="00097208"/>
    <w:rsid w:val="000B3D9E"/>
    <w:rsid w:val="000C3386"/>
    <w:rsid w:val="000D3EBD"/>
    <w:rsid w:val="00117549"/>
    <w:rsid w:val="00137DD6"/>
    <w:rsid w:val="0014059D"/>
    <w:rsid w:val="00142411"/>
    <w:rsid w:val="00167BB9"/>
    <w:rsid w:val="00173223"/>
    <w:rsid w:val="001B4876"/>
    <w:rsid w:val="001B6C3A"/>
    <w:rsid w:val="001D06EF"/>
    <w:rsid w:val="001E4E61"/>
    <w:rsid w:val="001E6038"/>
    <w:rsid w:val="001E79EB"/>
    <w:rsid w:val="00205188"/>
    <w:rsid w:val="00214869"/>
    <w:rsid w:val="00221D0C"/>
    <w:rsid w:val="00221F36"/>
    <w:rsid w:val="00241729"/>
    <w:rsid w:val="00242A0D"/>
    <w:rsid w:val="00246980"/>
    <w:rsid w:val="0026244D"/>
    <w:rsid w:val="0027016F"/>
    <w:rsid w:val="002810A9"/>
    <w:rsid w:val="00282513"/>
    <w:rsid w:val="00284081"/>
    <w:rsid w:val="00285D2A"/>
    <w:rsid w:val="002B19F0"/>
    <w:rsid w:val="002C4E1A"/>
    <w:rsid w:val="002E7141"/>
    <w:rsid w:val="003154D2"/>
    <w:rsid w:val="003226F2"/>
    <w:rsid w:val="00323621"/>
    <w:rsid w:val="00333A83"/>
    <w:rsid w:val="00346264"/>
    <w:rsid w:val="00387749"/>
    <w:rsid w:val="003937EA"/>
    <w:rsid w:val="003A076D"/>
    <w:rsid w:val="003A3E6D"/>
    <w:rsid w:val="00412D2F"/>
    <w:rsid w:val="00440A19"/>
    <w:rsid w:val="00453F7B"/>
    <w:rsid w:val="00467494"/>
    <w:rsid w:val="00480542"/>
    <w:rsid w:val="00493DAD"/>
    <w:rsid w:val="00497A01"/>
    <w:rsid w:val="004B1FDB"/>
    <w:rsid w:val="004B7302"/>
    <w:rsid w:val="004B7847"/>
    <w:rsid w:val="004C0D71"/>
    <w:rsid w:val="004C230B"/>
    <w:rsid w:val="004E581A"/>
    <w:rsid w:val="004F1877"/>
    <w:rsid w:val="00501426"/>
    <w:rsid w:val="0050354F"/>
    <w:rsid w:val="005128AF"/>
    <w:rsid w:val="00512D8B"/>
    <w:rsid w:val="00545464"/>
    <w:rsid w:val="005874BB"/>
    <w:rsid w:val="005A148C"/>
    <w:rsid w:val="005A42F0"/>
    <w:rsid w:val="005A498C"/>
    <w:rsid w:val="005B160E"/>
    <w:rsid w:val="005B20D7"/>
    <w:rsid w:val="005D6DFA"/>
    <w:rsid w:val="005E3A0A"/>
    <w:rsid w:val="0061244D"/>
    <w:rsid w:val="0061686C"/>
    <w:rsid w:val="00622421"/>
    <w:rsid w:val="00624760"/>
    <w:rsid w:val="00634549"/>
    <w:rsid w:val="00644970"/>
    <w:rsid w:val="00644D97"/>
    <w:rsid w:val="00646218"/>
    <w:rsid w:val="00653224"/>
    <w:rsid w:val="006960D0"/>
    <w:rsid w:val="006A1912"/>
    <w:rsid w:val="006A282D"/>
    <w:rsid w:val="006A743E"/>
    <w:rsid w:val="006C4710"/>
    <w:rsid w:val="006C5308"/>
    <w:rsid w:val="006E1E98"/>
    <w:rsid w:val="006E551F"/>
    <w:rsid w:val="006F344B"/>
    <w:rsid w:val="006F5A3C"/>
    <w:rsid w:val="00704AB0"/>
    <w:rsid w:val="007106F8"/>
    <w:rsid w:val="00721948"/>
    <w:rsid w:val="00723684"/>
    <w:rsid w:val="007257E1"/>
    <w:rsid w:val="00735E6E"/>
    <w:rsid w:val="0075265D"/>
    <w:rsid w:val="00752D5E"/>
    <w:rsid w:val="00762BAD"/>
    <w:rsid w:val="00777E6F"/>
    <w:rsid w:val="007A4BA8"/>
    <w:rsid w:val="007F4C0E"/>
    <w:rsid w:val="007F7F46"/>
    <w:rsid w:val="008011E5"/>
    <w:rsid w:val="0080569D"/>
    <w:rsid w:val="00832F96"/>
    <w:rsid w:val="008357BB"/>
    <w:rsid w:val="00836EF0"/>
    <w:rsid w:val="00840494"/>
    <w:rsid w:val="008438D1"/>
    <w:rsid w:val="0084406F"/>
    <w:rsid w:val="0084719E"/>
    <w:rsid w:val="00865077"/>
    <w:rsid w:val="00886BA1"/>
    <w:rsid w:val="008873ED"/>
    <w:rsid w:val="008A543F"/>
    <w:rsid w:val="008C366A"/>
    <w:rsid w:val="008E4210"/>
    <w:rsid w:val="008F52B8"/>
    <w:rsid w:val="008F5CC7"/>
    <w:rsid w:val="009133D3"/>
    <w:rsid w:val="00914145"/>
    <w:rsid w:val="009256CB"/>
    <w:rsid w:val="0093172B"/>
    <w:rsid w:val="009374EC"/>
    <w:rsid w:val="00937D6C"/>
    <w:rsid w:val="00941D01"/>
    <w:rsid w:val="009430EB"/>
    <w:rsid w:val="009618D7"/>
    <w:rsid w:val="00975D0B"/>
    <w:rsid w:val="00985F1B"/>
    <w:rsid w:val="009877DF"/>
    <w:rsid w:val="009A6AC6"/>
    <w:rsid w:val="009B490B"/>
    <w:rsid w:val="009B60F2"/>
    <w:rsid w:val="009E4356"/>
    <w:rsid w:val="00A00D8B"/>
    <w:rsid w:val="00A0683F"/>
    <w:rsid w:val="00A27B78"/>
    <w:rsid w:val="00A43A07"/>
    <w:rsid w:val="00A544EE"/>
    <w:rsid w:val="00A96901"/>
    <w:rsid w:val="00AC0B30"/>
    <w:rsid w:val="00AC1A2D"/>
    <w:rsid w:val="00AC5E02"/>
    <w:rsid w:val="00AE4E8A"/>
    <w:rsid w:val="00AF5B23"/>
    <w:rsid w:val="00B03EBC"/>
    <w:rsid w:val="00B065F3"/>
    <w:rsid w:val="00B1059A"/>
    <w:rsid w:val="00B30937"/>
    <w:rsid w:val="00B325FD"/>
    <w:rsid w:val="00B449FE"/>
    <w:rsid w:val="00B46311"/>
    <w:rsid w:val="00B47DEC"/>
    <w:rsid w:val="00B51AF2"/>
    <w:rsid w:val="00B57876"/>
    <w:rsid w:val="00B7644B"/>
    <w:rsid w:val="00B832C3"/>
    <w:rsid w:val="00B845C7"/>
    <w:rsid w:val="00B87C12"/>
    <w:rsid w:val="00B93A2E"/>
    <w:rsid w:val="00B96DDA"/>
    <w:rsid w:val="00BA2BF6"/>
    <w:rsid w:val="00BC67E5"/>
    <w:rsid w:val="00BD6B91"/>
    <w:rsid w:val="00BE37B0"/>
    <w:rsid w:val="00BF1734"/>
    <w:rsid w:val="00BF22B5"/>
    <w:rsid w:val="00C0062E"/>
    <w:rsid w:val="00C16C8F"/>
    <w:rsid w:val="00C33144"/>
    <w:rsid w:val="00C40DA2"/>
    <w:rsid w:val="00C50647"/>
    <w:rsid w:val="00C52739"/>
    <w:rsid w:val="00C56ECE"/>
    <w:rsid w:val="00C77768"/>
    <w:rsid w:val="00C86242"/>
    <w:rsid w:val="00C96C3E"/>
    <w:rsid w:val="00C97B3D"/>
    <w:rsid w:val="00CC1A71"/>
    <w:rsid w:val="00CF1FF7"/>
    <w:rsid w:val="00CF61E5"/>
    <w:rsid w:val="00D02DA0"/>
    <w:rsid w:val="00D05F06"/>
    <w:rsid w:val="00D076CA"/>
    <w:rsid w:val="00D111CB"/>
    <w:rsid w:val="00D150AF"/>
    <w:rsid w:val="00D2149E"/>
    <w:rsid w:val="00D60327"/>
    <w:rsid w:val="00DA273D"/>
    <w:rsid w:val="00DA33DB"/>
    <w:rsid w:val="00E14B63"/>
    <w:rsid w:val="00E16CB2"/>
    <w:rsid w:val="00E22A26"/>
    <w:rsid w:val="00E23ED7"/>
    <w:rsid w:val="00E36440"/>
    <w:rsid w:val="00E63AD2"/>
    <w:rsid w:val="00EA2C53"/>
    <w:rsid w:val="00EB229C"/>
    <w:rsid w:val="00ED0129"/>
    <w:rsid w:val="00ED3914"/>
    <w:rsid w:val="00ED7E72"/>
    <w:rsid w:val="00EF056B"/>
    <w:rsid w:val="00EF2928"/>
    <w:rsid w:val="00F0432D"/>
    <w:rsid w:val="00F13782"/>
    <w:rsid w:val="00F207E3"/>
    <w:rsid w:val="00F30BB2"/>
    <w:rsid w:val="00F3579E"/>
    <w:rsid w:val="00F4363B"/>
    <w:rsid w:val="00F453A0"/>
    <w:rsid w:val="00F64F2D"/>
    <w:rsid w:val="00F651CE"/>
    <w:rsid w:val="00F87431"/>
    <w:rsid w:val="00F87E5F"/>
    <w:rsid w:val="00FC77F8"/>
    <w:rsid w:val="00FF34DE"/>
    <w:rsid w:val="00FF6DBC"/>
    <w:rsid w:val="00FF7321"/>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D150AF"/>
    <w:rPr>
      <w:rFonts w:ascii="Arial" w:hAnsi="Arial"/>
      <w:sz w:val="24"/>
      <w:lang w:eastAsia="de-CH"/>
    </w:rPr>
  </w:style>
  <w:style w:type="character" w:styleId="BesuchterLink">
    <w:name w:val="FollowedHyperlink"/>
    <w:basedOn w:val="Absatz-Standardschriftart"/>
    <w:uiPriority w:val="99"/>
    <w:semiHidden/>
    <w:unhideWhenUsed/>
    <w:rsid w:val="000D3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zehndersystem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zehnder-systems.de/zehnder-whitepaper-zukunft-des-nachhaltigen-wohnens"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youtube.com/user/zehndersyste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zehnder_lahr"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linkedin.com/company/zehndergroupdeutschlandgmbh" TargetMode="External"/><Relationship Id="rId23" Type="http://schemas.openxmlformats.org/officeDocument/2006/relationships/footer" Target="footer1.xml"/><Relationship Id="rId10" Type="http://schemas.openxmlformats.org/officeDocument/2006/relationships/hyperlink" Target="https://www.zehnder-systems.de/zehnder-whitepaper-zukunft-des-nachhaltigen-wohnens" TargetMode="Externa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8F554-8937-4E47-BE98-C567B369E4E0}">
  <ds:schemaRefs>
    <ds:schemaRef ds:uri="http://schemas.openxmlformats.org/officeDocument/2006/bibliography"/>
  </ds:schemaRefs>
</ds:datastoreItem>
</file>

<file path=customXml/itemProps2.xml><?xml version="1.0" encoding="utf-8"?>
<ds:datastoreItem xmlns:ds="http://schemas.openxmlformats.org/officeDocument/2006/customXml" ds:itemID="{DE14769C-BB5D-4837-8B34-BFFEF3FC9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4.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4</cp:revision>
  <cp:lastPrinted>2016-11-02T13:57:00Z</cp:lastPrinted>
  <dcterms:created xsi:type="dcterms:W3CDTF">2023-06-20T13:58:00Z</dcterms:created>
  <dcterms:modified xsi:type="dcterms:W3CDTF">2023-06-26T09:22:00Z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