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6BCE" w14:textId="257C6FEF" w:rsidR="004C700C" w:rsidRPr="006A0BF5" w:rsidRDefault="004C700C" w:rsidP="004C700C">
      <w:pPr>
        <w:pStyle w:val="berschrift3"/>
        <w:spacing w:after="120" w:line="288" w:lineRule="auto"/>
        <w:rPr>
          <w:caps w:val="0"/>
          <w:sz w:val="20"/>
          <w:szCs w:val="20"/>
        </w:rPr>
      </w:pPr>
      <w:r w:rsidRPr="006A0BF5">
        <w:rPr>
          <w:caps w:val="0"/>
          <w:sz w:val="20"/>
          <w:szCs w:val="20"/>
        </w:rPr>
        <w:t xml:space="preserve">Deceuninck und </w:t>
      </w:r>
      <w:proofErr w:type="gramStart"/>
      <w:r w:rsidRPr="006A0BF5">
        <w:rPr>
          <w:caps w:val="0"/>
          <w:sz w:val="20"/>
          <w:szCs w:val="20"/>
        </w:rPr>
        <w:t>Gro</w:t>
      </w:r>
      <w:r w:rsidR="005446A8" w:rsidRPr="006A0BF5">
        <w:rPr>
          <w:caps w:val="0"/>
          <w:sz w:val="20"/>
          <w:szCs w:val="20"/>
        </w:rPr>
        <w:t>ß</w:t>
      </w:r>
      <w:proofErr w:type="gramEnd"/>
      <w:r w:rsidRPr="006A0BF5">
        <w:rPr>
          <w:caps w:val="0"/>
          <w:sz w:val="20"/>
          <w:szCs w:val="20"/>
        </w:rPr>
        <w:t>: 40 Jahre erfolgreiche Kooperation</w:t>
      </w:r>
    </w:p>
    <w:p w14:paraId="2424A9F2" w14:textId="7DE3E600" w:rsidR="004C700C" w:rsidRPr="006A0BF5" w:rsidRDefault="002F7374" w:rsidP="004C700C">
      <w:pPr>
        <w:pStyle w:val="berschrift3"/>
        <w:spacing w:after="120" w:line="288" w:lineRule="auto"/>
        <w:rPr>
          <w:caps w:val="0"/>
          <w:sz w:val="28"/>
          <w:szCs w:val="28"/>
        </w:rPr>
      </w:pPr>
      <w:r w:rsidRPr="006A0BF5">
        <w:rPr>
          <w:caps w:val="0"/>
          <w:sz w:val="28"/>
          <w:szCs w:val="28"/>
        </w:rPr>
        <w:t xml:space="preserve">Fenster </w:t>
      </w:r>
      <w:r w:rsidR="004C700C" w:rsidRPr="006A0BF5">
        <w:rPr>
          <w:caps w:val="0"/>
          <w:sz w:val="28"/>
          <w:szCs w:val="28"/>
        </w:rPr>
        <w:t>im Zeichen von Innovation und Nachhaltigkeit</w:t>
      </w:r>
    </w:p>
    <w:p w14:paraId="2D9872DF" w14:textId="63DFF441" w:rsidR="004C700C" w:rsidRDefault="004C700C" w:rsidP="004C700C">
      <w:pPr>
        <w:pStyle w:val="StandardWeb"/>
        <w:spacing w:before="0" w:beforeAutospacing="0" w:after="160" w:afterAutospacing="0" w:line="288" w:lineRule="auto"/>
        <w:rPr>
          <w:rFonts w:ascii="Arial" w:hAnsi="Arial" w:cs="Arial"/>
          <w:b/>
          <w:color w:val="6F6F6F" w:themeColor="text1"/>
          <w:sz w:val="20"/>
          <w:szCs w:val="20"/>
        </w:rPr>
      </w:pPr>
      <w:r w:rsidRPr="004C700C">
        <w:rPr>
          <w:rFonts w:ascii="Arial" w:hAnsi="Arial" w:cs="Arial"/>
          <w:b/>
          <w:color w:val="6F6F6F" w:themeColor="text1"/>
          <w:sz w:val="20"/>
          <w:szCs w:val="20"/>
        </w:rPr>
        <w:t>Bogen</w:t>
      </w:r>
      <w:r w:rsidRPr="00E2382F">
        <w:rPr>
          <w:rFonts w:ascii="Arial" w:hAnsi="Arial" w:cs="Arial"/>
          <w:b/>
          <w:color w:val="6F6F6F" w:themeColor="text1"/>
          <w:sz w:val="20"/>
          <w:szCs w:val="20"/>
        </w:rPr>
        <w:t xml:space="preserve">, </w:t>
      </w:r>
      <w:r w:rsidR="00E2382F" w:rsidRPr="00E2382F">
        <w:rPr>
          <w:rFonts w:ascii="Arial" w:hAnsi="Arial" w:cs="Arial"/>
          <w:b/>
          <w:color w:val="6F6F6F" w:themeColor="text1"/>
          <w:sz w:val="20"/>
          <w:szCs w:val="20"/>
        </w:rPr>
        <w:t>20</w:t>
      </w:r>
      <w:r w:rsidRPr="00E2382F">
        <w:rPr>
          <w:rFonts w:ascii="Arial" w:hAnsi="Arial" w:cs="Arial"/>
          <w:b/>
          <w:color w:val="6F6F6F" w:themeColor="text1"/>
          <w:sz w:val="20"/>
          <w:szCs w:val="20"/>
        </w:rPr>
        <w:t>.</w:t>
      </w:r>
      <w:r w:rsidR="00E2382F" w:rsidRPr="00E2382F">
        <w:rPr>
          <w:rFonts w:ascii="Arial" w:hAnsi="Arial" w:cs="Arial"/>
          <w:b/>
          <w:color w:val="6F6F6F" w:themeColor="text1"/>
          <w:sz w:val="20"/>
          <w:szCs w:val="20"/>
        </w:rPr>
        <w:t>11</w:t>
      </w:r>
      <w:r w:rsidRPr="00E2382F">
        <w:rPr>
          <w:rFonts w:ascii="Arial" w:hAnsi="Arial" w:cs="Arial"/>
          <w:b/>
          <w:color w:val="6F6F6F" w:themeColor="text1"/>
          <w:sz w:val="20"/>
          <w:szCs w:val="20"/>
        </w:rPr>
        <w:t>.23</w:t>
      </w:r>
      <w:r w:rsidR="000C31C6" w:rsidRPr="00E2382F">
        <w:rPr>
          <w:rFonts w:ascii="Arial" w:hAnsi="Arial" w:cs="Arial"/>
          <w:b/>
          <w:color w:val="6F6F6F" w:themeColor="text1"/>
          <w:sz w:val="20"/>
          <w:szCs w:val="20"/>
        </w:rPr>
        <w:t xml:space="preserve">. </w:t>
      </w:r>
      <w:r w:rsidR="00367D12">
        <w:rPr>
          <w:rFonts w:ascii="Arial" w:hAnsi="Arial" w:cs="Arial"/>
          <w:b/>
          <w:color w:val="6F6F6F" w:themeColor="text1"/>
          <w:sz w:val="20"/>
          <w:szCs w:val="20"/>
        </w:rPr>
        <w:t xml:space="preserve">Der Fensterprofilhersteller </w:t>
      </w:r>
      <w:r w:rsidRPr="004C700C">
        <w:rPr>
          <w:rFonts w:ascii="Arial" w:hAnsi="Arial" w:cs="Arial"/>
          <w:b/>
          <w:color w:val="6F6F6F" w:themeColor="text1"/>
          <w:sz w:val="20"/>
          <w:szCs w:val="20"/>
        </w:rPr>
        <w:t>Deceuninck</w:t>
      </w:r>
      <w:r w:rsidR="007B0812">
        <w:rPr>
          <w:rFonts w:ascii="Arial" w:hAnsi="Arial" w:cs="Arial"/>
          <w:b/>
          <w:color w:val="6F6F6F" w:themeColor="text1"/>
          <w:sz w:val="20"/>
          <w:szCs w:val="20"/>
        </w:rPr>
        <w:t xml:space="preserve"> </w:t>
      </w:r>
      <w:r>
        <w:rPr>
          <w:rFonts w:ascii="Arial" w:hAnsi="Arial" w:cs="Arial"/>
          <w:b/>
          <w:color w:val="6F6F6F" w:themeColor="text1"/>
          <w:sz w:val="20"/>
          <w:szCs w:val="20"/>
        </w:rPr>
        <w:t xml:space="preserve">blickt </w:t>
      </w:r>
      <w:r w:rsidRPr="004C700C">
        <w:rPr>
          <w:rFonts w:ascii="Arial" w:hAnsi="Arial" w:cs="Arial"/>
          <w:b/>
          <w:color w:val="6F6F6F" w:themeColor="text1"/>
          <w:sz w:val="20"/>
          <w:szCs w:val="20"/>
        </w:rPr>
        <w:t xml:space="preserve">stolz </w:t>
      </w:r>
      <w:r>
        <w:rPr>
          <w:rFonts w:ascii="Arial" w:hAnsi="Arial" w:cs="Arial"/>
          <w:b/>
          <w:color w:val="6F6F6F" w:themeColor="text1"/>
          <w:sz w:val="20"/>
          <w:szCs w:val="20"/>
        </w:rPr>
        <w:t xml:space="preserve">auf </w:t>
      </w:r>
      <w:r w:rsidRPr="004C700C">
        <w:rPr>
          <w:rFonts w:ascii="Arial" w:hAnsi="Arial" w:cs="Arial"/>
          <w:b/>
          <w:color w:val="6F6F6F" w:themeColor="text1"/>
          <w:sz w:val="20"/>
          <w:szCs w:val="20"/>
        </w:rPr>
        <w:t>40 Jahre fruchtbare</w:t>
      </w:r>
      <w:r>
        <w:rPr>
          <w:rFonts w:ascii="Arial" w:hAnsi="Arial" w:cs="Arial"/>
          <w:b/>
          <w:color w:val="6F6F6F" w:themeColor="text1"/>
          <w:sz w:val="20"/>
          <w:szCs w:val="20"/>
        </w:rPr>
        <w:t xml:space="preserve"> </w:t>
      </w:r>
      <w:r w:rsidRPr="004C700C">
        <w:rPr>
          <w:rFonts w:ascii="Arial" w:hAnsi="Arial" w:cs="Arial"/>
          <w:b/>
          <w:color w:val="6F6F6F" w:themeColor="text1"/>
          <w:sz w:val="20"/>
          <w:szCs w:val="20"/>
        </w:rPr>
        <w:t xml:space="preserve">Partnerschaft </w:t>
      </w:r>
      <w:r>
        <w:rPr>
          <w:rFonts w:ascii="Arial" w:hAnsi="Arial" w:cs="Arial"/>
          <w:b/>
          <w:color w:val="6F6F6F" w:themeColor="text1"/>
          <w:sz w:val="20"/>
          <w:szCs w:val="20"/>
        </w:rPr>
        <w:t xml:space="preserve">und Innovation mit dem </w:t>
      </w:r>
      <w:r w:rsidR="002F7374" w:rsidRPr="00FC1ED1">
        <w:rPr>
          <w:rFonts w:ascii="Arial" w:hAnsi="Arial" w:cs="Arial"/>
          <w:b/>
          <w:color w:val="6F6F6F" w:themeColor="text1"/>
          <w:sz w:val="20"/>
          <w:szCs w:val="20"/>
        </w:rPr>
        <w:t>Fensterhersteller</w:t>
      </w:r>
      <w:r w:rsidR="002F7374">
        <w:rPr>
          <w:rFonts w:ascii="Arial" w:hAnsi="Arial" w:cs="Arial"/>
          <w:b/>
          <w:color w:val="6F6F6F" w:themeColor="text1"/>
          <w:sz w:val="20"/>
          <w:szCs w:val="20"/>
        </w:rPr>
        <w:t xml:space="preserve"> </w:t>
      </w:r>
      <w:r>
        <w:rPr>
          <w:rFonts w:ascii="Arial" w:hAnsi="Arial" w:cs="Arial"/>
          <w:b/>
          <w:color w:val="6F6F6F" w:themeColor="text1"/>
          <w:sz w:val="20"/>
          <w:szCs w:val="20"/>
        </w:rPr>
        <w:t>Gro</w:t>
      </w:r>
      <w:r w:rsidR="005446A8">
        <w:rPr>
          <w:rFonts w:ascii="Arial" w:hAnsi="Arial" w:cs="Arial"/>
          <w:b/>
          <w:color w:val="6F6F6F" w:themeColor="text1"/>
          <w:sz w:val="20"/>
          <w:szCs w:val="20"/>
        </w:rPr>
        <w:t>ß</w:t>
      </w:r>
      <w:r w:rsidRPr="004C700C">
        <w:rPr>
          <w:rFonts w:ascii="Arial" w:hAnsi="Arial" w:cs="Arial"/>
          <w:b/>
          <w:color w:val="6F6F6F" w:themeColor="text1"/>
          <w:sz w:val="20"/>
          <w:szCs w:val="20"/>
        </w:rPr>
        <w:t xml:space="preserve">. </w:t>
      </w:r>
      <w:r>
        <w:rPr>
          <w:rFonts w:ascii="Arial" w:hAnsi="Arial" w:cs="Arial"/>
          <w:b/>
          <w:color w:val="6F6F6F" w:themeColor="text1"/>
          <w:sz w:val="20"/>
          <w:szCs w:val="20"/>
        </w:rPr>
        <w:t xml:space="preserve">Das </w:t>
      </w:r>
      <w:r w:rsidR="002F7374">
        <w:rPr>
          <w:rFonts w:ascii="Arial" w:hAnsi="Arial" w:cs="Arial"/>
          <w:b/>
          <w:color w:val="6F6F6F" w:themeColor="text1"/>
          <w:sz w:val="20"/>
          <w:szCs w:val="20"/>
        </w:rPr>
        <w:t xml:space="preserve">Traditionsunternehmen </w:t>
      </w:r>
      <w:r w:rsidR="006B4BDA">
        <w:rPr>
          <w:rFonts w:ascii="Arial" w:hAnsi="Arial" w:cs="Arial"/>
          <w:b/>
          <w:color w:val="6F6F6F" w:themeColor="text1"/>
          <w:sz w:val="20"/>
          <w:szCs w:val="20"/>
        </w:rPr>
        <w:t xml:space="preserve">fertigt in 5. Generation </w:t>
      </w:r>
      <w:r w:rsidR="002F7374">
        <w:rPr>
          <w:rFonts w:ascii="Arial" w:hAnsi="Arial" w:cs="Arial"/>
          <w:b/>
          <w:color w:val="6F6F6F" w:themeColor="text1"/>
          <w:sz w:val="20"/>
          <w:szCs w:val="20"/>
        </w:rPr>
        <w:t xml:space="preserve">– 2024 seit 120 Jahren – inzwischen </w:t>
      </w:r>
      <w:r w:rsidR="006B4BDA">
        <w:rPr>
          <w:rFonts w:ascii="Arial" w:hAnsi="Arial" w:cs="Arial"/>
          <w:b/>
          <w:color w:val="6F6F6F" w:themeColor="text1"/>
          <w:sz w:val="20"/>
          <w:szCs w:val="20"/>
        </w:rPr>
        <w:t>4</w:t>
      </w:r>
      <w:r w:rsidRPr="004C700C">
        <w:rPr>
          <w:rFonts w:ascii="Arial" w:hAnsi="Arial" w:cs="Arial"/>
          <w:b/>
          <w:color w:val="6F6F6F" w:themeColor="text1"/>
          <w:sz w:val="20"/>
          <w:szCs w:val="20"/>
        </w:rPr>
        <w:t>5.000 Fenster pro Jahr in den Materialien Holz, Aluminium, Holz-Alu, Kunststoff und Kunststoff-Aluminium</w:t>
      </w:r>
      <w:r w:rsidR="006B4BDA">
        <w:rPr>
          <w:rFonts w:ascii="Arial" w:hAnsi="Arial" w:cs="Arial"/>
          <w:b/>
          <w:color w:val="6F6F6F" w:themeColor="text1"/>
          <w:sz w:val="20"/>
          <w:szCs w:val="20"/>
        </w:rPr>
        <w:t xml:space="preserve">. Die </w:t>
      </w:r>
      <w:r w:rsidRPr="004C700C">
        <w:rPr>
          <w:rFonts w:ascii="Arial" w:hAnsi="Arial" w:cs="Arial"/>
          <w:b/>
          <w:color w:val="6F6F6F" w:themeColor="text1"/>
          <w:sz w:val="20"/>
          <w:szCs w:val="20"/>
        </w:rPr>
        <w:t xml:space="preserve">Kooperation zwischen Deceuninck und </w:t>
      </w:r>
      <w:proofErr w:type="gramStart"/>
      <w:r>
        <w:rPr>
          <w:rFonts w:ascii="Arial" w:hAnsi="Arial" w:cs="Arial"/>
          <w:b/>
          <w:color w:val="6F6F6F" w:themeColor="text1"/>
          <w:sz w:val="20"/>
          <w:szCs w:val="20"/>
        </w:rPr>
        <w:t>Gro</w:t>
      </w:r>
      <w:r w:rsidR="005446A8">
        <w:rPr>
          <w:rFonts w:ascii="Arial" w:hAnsi="Arial" w:cs="Arial"/>
          <w:b/>
          <w:color w:val="6F6F6F" w:themeColor="text1"/>
          <w:sz w:val="20"/>
          <w:szCs w:val="20"/>
        </w:rPr>
        <w:t>ß</w:t>
      </w:r>
      <w:proofErr w:type="gramEnd"/>
      <w:r w:rsidR="005446A8">
        <w:rPr>
          <w:rFonts w:ascii="Arial" w:hAnsi="Arial" w:cs="Arial"/>
          <w:b/>
          <w:color w:val="6F6F6F" w:themeColor="text1"/>
          <w:sz w:val="20"/>
          <w:szCs w:val="20"/>
        </w:rPr>
        <w:t xml:space="preserve"> </w:t>
      </w:r>
      <w:r w:rsidR="006B4BDA">
        <w:rPr>
          <w:rFonts w:ascii="Arial" w:hAnsi="Arial" w:cs="Arial"/>
          <w:b/>
          <w:color w:val="6F6F6F" w:themeColor="text1"/>
          <w:sz w:val="20"/>
          <w:szCs w:val="20"/>
        </w:rPr>
        <w:t xml:space="preserve">hat sich </w:t>
      </w:r>
      <w:r w:rsidRPr="004C700C">
        <w:rPr>
          <w:rFonts w:ascii="Arial" w:hAnsi="Arial" w:cs="Arial"/>
          <w:b/>
          <w:color w:val="6F6F6F" w:themeColor="text1"/>
          <w:sz w:val="20"/>
          <w:szCs w:val="20"/>
        </w:rPr>
        <w:t>zu einer Erfolgsgeschichte entwickelt.</w:t>
      </w:r>
    </w:p>
    <w:p w14:paraId="6E6BC7AD" w14:textId="262038EF" w:rsidR="006801AC" w:rsidRDefault="005251EC" w:rsidP="000C31C6">
      <w:pPr>
        <w:spacing w:line="288" w:lineRule="auto"/>
        <w:rPr>
          <w:rFonts w:ascii="Arial" w:hAnsi="Arial" w:cs="Tahoma"/>
          <w:sz w:val="20"/>
          <w:szCs w:val="20"/>
        </w:rPr>
      </w:pPr>
      <w:r w:rsidRPr="005251EC">
        <w:rPr>
          <w:rFonts w:ascii="Arial" w:hAnsi="Arial" w:cs="Tahoma"/>
          <w:sz w:val="20"/>
          <w:szCs w:val="20"/>
        </w:rPr>
        <w:t xml:space="preserve">Vom traditionsreichen Familienunternehmen zu einem der modernsten Fensterspezialisten feiert </w:t>
      </w:r>
      <w:r w:rsidR="005446A8">
        <w:rPr>
          <w:rFonts w:ascii="Arial" w:hAnsi="Arial" w:cs="Tahoma"/>
          <w:sz w:val="20"/>
          <w:szCs w:val="20"/>
        </w:rPr>
        <w:t>Groß</w:t>
      </w:r>
      <w:r w:rsidRPr="005251EC">
        <w:rPr>
          <w:rFonts w:ascii="Arial" w:hAnsi="Arial" w:cs="Tahoma"/>
          <w:sz w:val="20"/>
          <w:szCs w:val="20"/>
        </w:rPr>
        <w:t xml:space="preserve"> </w:t>
      </w:r>
      <w:r w:rsidR="006B4BDA" w:rsidRPr="006B4BDA">
        <w:rPr>
          <w:rFonts w:ascii="Arial" w:hAnsi="Arial" w:cs="Tahoma"/>
          <w:sz w:val="20"/>
          <w:szCs w:val="20"/>
        </w:rPr>
        <w:t>mit Sitz in im bayerischen Salzweg bei Passau nächstes Jahr das 120. Jubiläum und hat es sich seit Anbeginn zur Aufgabe gemacht, nicht nur die Trends der Zeit zu erkennen, sondern vor allem die Produkt- und Servicequalität weiter voranzutreiben. </w:t>
      </w:r>
    </w:p>
    <w:p w14:paraId="4D3AB888" w14:textId="6E5E5DAA" w:rsidR="006801AC" w:rsidRPr="004C700C" w:rsidRDefault="006801AC" w:rsidP="000F3CAB">
      <w:pPr>
        <w:spacing w:line="288" w:lineRule="auto"/>
        <w:rPr>
          <w:rFonts w:ascii="Arial" w:hAnsi="Arial" w:cs="Tahoma"/>
          <w:sz w:val="20"/>
          <w:szCs w:val="20"/>
        </w:rPr>
      </w:pPr>
      <w:r w:rsidRPr="004C700C">
        <w:rPr>
          <w:rFonts w:ascii="Arial" w:hAnsi="Arial" w:cs="Tahoma"/>
          <w:sz w:val="20"/>
          <w:szCs w:val="20"/>
        </w:rPr>
        <w:t xml:space="preserve">Jörn Schütte, </w:t>
      </w:r>
      <w:r w:rsidR="00FC6EC9">
        <w:rPr>
          <w:rFonts w:ascii="Arial" w:hAnsi="Arial" w:cs="Tahoma"/>
          <w:sz w:val="20"/>
          <w:szCs w:val="20"/>
        </w:rPr>
        <w:t>Vertriebsleiter DACH</w:t>
      </w:r>
      <w:r w:rsidR="00FC6EC9" w:rsidRPr="004C700C">
        <w:rPr>
          <w:rFonts w:ascii="Arial" w:hAnsi="Arial" w:cs="Tahoma"/>
          <w:sz w:val="20"/>
          <w:szCs w:val="20"/>
        </w:rPr>
        <w:t xml:space="preserve"> </w:t>
      </w:r>
      <w:r>
        <w:rPr>
          <w:rFonts w:ascii="Arial" w:hAnsi="Arial" w:cs="Tahoma"/>
          <w:sz w:val="20"/>
          <w:szCs w:val="20"/>
        </w:rPr>
        <w:t xml:space="preserve">Deceuninck, </w:t>
      </w:r>
      <w:r w:rsidRPr="004C700C">
        <w:rPr>
          <w:rFonts w:ascii="Arial" w:hAnsi="Arial" w:cs="Tahoma"/>
          <w:sz w:val="20"/>
          <w:szCs w:val="20"/>
        </w:rPr>
        <w:t xml:space="preserve">sagt über die 40-jährige Kooperation: "Unsere </w:t>
      </w:r>
      <w:r w:rsidRPr="00FC1ED1">
        <w:rPr>
          <w:rFonts w:ascii="Arial" w:hAnsi="Arial" w:cs="Tahoma"/>
          <w:sz w:val="20"/>
          <w:szCs w:val="20"/>
        </w:rPr>
        <w:t>jahrelange</w:t>
      </w:r>
      <w:r>
        <w:rPr>
          <w:rFonts w:ascii="Arial" w:hAnsi="Arial" w:cs="Tahoma"/>
          <w:sz w:val="20"/>
          <w:szCs w:val="20"/>
        </w:rPr>
        <w:t xml:space="preserve"> </w:t>
      </w:r>
      <w:r w:rsidRPr="004C700C">
        <w:rPr>
          <w:rFonts w:ascii="Arial" w:hAnsi="Arial" w:cs="Tahoma"/>
          <w:sz w:val="20"/>
          <w:szCs w:val="20"/>
        </w:rPr>
        <w:t xml:space="preserve">Partnerschaft mit </w:t>
      </w:r>
      <w:r>
        <w:rPr>
          <w:rFonts w:ascii="Arial" w:hAnsi="Arial" w:cs="Tahoma"/>
          <w:sz w:val="20"/>
          <w:szCs w:val="20"/>
        </w:rPr>
        <w:t xml:space="preserve">dem Traditionsunternehmen </w:t>
      </w:r>
      <w:r w:rsidR="005446A8">
        <w:rPr>
          <w:rFonts w:ascii="Arial" w:hAnsi="Arial" w:cs="Tahoma"/>
          <w:sz w:val="20"/>
          <w:szCs w:val="20"/>
        </w:rPr>
        <w:t>Groß</w:t>
      </w:r>
      <w:r>
        <w:rPr>
          <w:rFonts w:ascii="Arial" w:hAnsi="Arial" w:cs="Tahoma"/>
          <w:sz w:val="20"/>
          <w:szCs w:val="20"/>
        </w:rPr>
        <w:t xml:space="preserve"> </w:t>
      </w:r>
      <w:r w:rsidRPr="004C700C">
        <w:rPr>
          <w:rFonts w:ascii="Arial" w:hAnsi="Arial" w:cs="Tahoma"/>
          <w:sz w:val="20"/>
          <w:szCs w:val="20"/>
        </w:rPr>
        <w:t>ist geprägt von Vertrauen, gemeinsamer Vision und unermüdlicher Innovationskraft. Wir freuen uns auf weitere gemeinsame Erfolge in der Zukunft."</w:t>
      </w:r>
      <w:r>
        <w:rPr>
          <w:rFonts w:ascii="Arial" w:hAnsi="Arial" w:cs="Tahoma"/>
          <w:sz w:val="20"/>
          <w:szCs w:val="20"/>
        </w:rPr>
        <w:t xml:space="preserve"> Auch </w:t>
      </w:r>
      <w:r w:rsidRPr="005251EC">
        <w:rPr>
          <w:rFonts w:ascii="Arial" w:hAnsi="Arial" w:cs="Tahoma"/>
          <w:sz w:val="20"/>
          <w:szCs w:val="20"/>
        </w:rPr>
        <w:t>Johannes Groß</w:t>
      </w:r>
      <w:r>
        <w:rPr>
          <w:rFonts w:ascii="Arial" w:hAnsi="Arial" w:cs="Tahoma"/>
          <w:sz w:val="20"/>
          <w:szCs w:val="20"/>
        </w:rPr>
        <w:t xml:space="preserve">, </w:t>
      </w:r>
      <w:r w:rsidR="00367D12">
        <w:rPr>
          <w:rFonts w:ascii="Arial" w:hAnsi="Arial" w:cs="Tahoma"/>
          <w:sz w:val="20"/>
          <w:szCs w:val="20"/>
        </w:rPr>
        <w:t xml:space="preserve">einer der beiden </w:t>
      </w:r>
      <w:r>
        <w:rPr>
          <w:rFonts w:ascii="Arial" w:hAnsi="Arial" w:cs="Tahoma"/>
          <w:sz w:val="20"/>
          <w:szCs w:val="20"/>
        </w:rPr>
        <w:t xml:space="preserve">Geschäftsführer von </w:t>
      </w:r>
      <w:r w:rsidR="005446A8">
        <w:rPr>
          <w:rFonts w:ascii="Arial" w:hAnsi="Arial" w:cs="Tahoma"/>
          <w:sz w:val="20"/>
          <w:szCs w:val="20"/>
        </w:rPr>
        <w:t>Groß</w:t>
      </w:r>
      <w:r>
        <w:rPr>
          <w:rFonts w:ascii="Arial" w:hAnsi="Arial" w:cs="Tahoma"/>
          <w:sz w:val="20"/>
          <w:szCs w:val="20"/>
        </w:rPr>
        <w:t>, freut sich:</w:t>
      </w:r>
      <w:r w:rsidRPr="004C700C">
        <w:rPr>
          <w:rFonts w:ascii="Arial" w:hAnsi="Arial" w:cs="Tahoma"/>
          <w:sz w:val="20"/>
          <w:szCs w:val="20"/>
        </w:rPr>
        <w:t xml:space="preserve"> "Die enge</w:t>
      </w:r>
      <w:r>
        <w:rPr>
          <w:rFonts w:ascii="Arial" w:hAnsi="Arial" w:cs="Tahoma"/>
          <w:sz w:val="20"/>
          <w:szCs w:val="20"/>
        </w:rPr>
        <w:t xml:space="preserve">, im wahrsten Sinne des Wortes, </w:t>
      </w:r>
      <w:r w:rsidRPr="004C700C">
        <w:rPr>
          <w:rFonts w:ascii="Arial" w:hAnsi="Arial" w:cs="Tahoma"/>
          <w:sz w:val="20"/>
          <w:szCs w:val="20"/>
        </w:rPr>
        <w:t xml:space="preserve">Zusammenarbeit mit </w:t>
      </w:r>
      <w:r>
        <w:rPr>
          <w:rFonts w:ascii="Arial" w:hAnsi="Arial" w:cs="Tahoma"/>
          <w:sz w:val="20"/>
          <w:szCs w:val="20"/>
        </w:rPr>
        <w:t xml:space="preserve">Deceuninck </w:t>
      </w:r>
      <w:r w:rsidRPr="004C700C">
        <w:rPr>
          <w:rFonts w:ascii="Arial" w:hAnsi="Arial" w:cs="Tahoma"/>
          <w:sz w:val="20"/>
          <w:szCs w:val="20"/>
        </w:rPr>
        <w:t>spiegelt unser Engagement für Spitzenqualität und Nachhaltigkeit wider. Wir sind stolz darauf, unsere Innovationsreise gemeinsam fortzusetzen und weiterhin Produkte anzubieten, die die Erwartungen unserer Kunden übertreffen."</w:t>
      </w:r>
    </w:p>
    <w:p w14:paraId="4C7B9334" w14:textId="3A548E20" w:rsidR="004C700C" w:rsidRPr="005251EC" w:rsidRDefault="004C700C" w:rsidP="000F3CAB">
      <w:pPr>
        <w:spacing w:line="288" w:lineRule="auto"/>
        <w:rPr>
          <w:rFonts w:ascii="Arial" w:hAnsi="Arial" w:cs="Tahoma"/>
          <w:sz w:val="20"/>
          <w:szCs w:val="20"/>
        </w:rPr>
      </w:pPr>
      <w:r w:rsidRPr="006B4BDA">
        <w:rPr>
          <w:rFonts w:ascii="Arial" w:hAnsi="Arial" w:cs="Tahoma"/>
          <w:sz w:val="20"/>
          <w:szCs w:val="20"/>
        </w:rPr>
        <w:t xml:space="preserve">Die langjährige Zusammenarbeit </w:t>
      </w:r>
      <w:r w:rsidR="005251EC">
        <w:rPr>
          <w:rFonts w:ascii="Arial" w:hAnsi="Arial" w:cs="Tahoma"/>
          <w:sz w:val="20"/>
          <w:szCs w:val="20"/>
        </w:rPr>
        <w:t xml:space="preserve">zwischen Deceuninck und </w:t>
      </w:r>
      <w:proofErr w:type="gramStart"/>
      <w:r w:rsidR="005446A8">
        <w:rPr>
          <w:rFonts w:ascii="Arial" w:hAnsi="Arial" w:cs="Tahoma"/>
          <w:sz w:val="20"/>
          <w:szCs w:val="20"/>
        </w:rPr>
        <w:t>Groß</w:t>
      </w:r>
      <w:proofErr w:type="gramEnd"/>
      <w:r w:rsidR="005251EC">
        <w:rPr>
          <w:rFonts w:ascii="Arial" w:hAnsi="Arial" w:cs="Tahoma"/>
          <w:sz w:val="20"/>
          <w:szCs w:val="20"/>
        </w:rPr>
        <w:t xml:space="preserve"> </w:t>
      </w:r>
      <w:r w:rsidRPr="006B4BDA">
        <w:rPr>
          <w:rFonts w:ascii="Arial" w:hAnsi="Arial" w:cs="Tahoma"/>
          <w:sz w:val="20"/>
          <w:szCs w:val="20"/>
        </w:rPr>
        <w:t xml:space="preserve">zeichnet sich nicht nur durch ihre Beständigkeit aus, sondern auch durch die räumliche Nähe beider Unternehmen. Dies ermöglicht eine enge Abstimmung in der Produktentwicklung, die eine wichtige Triebfeder für den gemeinsamen Erfolg ist. Das Unternehmen </w:t>
      </w:r>
      <w:r w:rsidR="005446A8">
        <w:rPr>
          <w:rFonts w:ascii="Arial" w:hAnsi="Arial" w:cs="Tahoma"/>
          <w:sz w:val="20"/>
          <w:szCs w:val="20"/>
        </w:rPr>
        <w:t>Groß</w:t>
      </w:r>
      <w:r w:rsidRPr="006B4BDA">
        <w:rPr>
          <w:rFonts w:ascii="Arial" w:hAnsi="Arial" w:cs="Tahoma"/>
          <w:sz w:val="20"/>
          <w:szCs w:val="20"/>
        </w:rPr>
        <w:t xml:space="preserve"> setzt auf hochmoderne</w:t>
      </w:r>
      <w:r w:rsidR="00C914C3">
        <w:rPr>
          <w:rFonts w:ascii="Arial" w:hAnsi="Arial" w:cs="Tahoma"/>
          <w:sz w:val="20"/>
          <w:szCs w:val="20"/>
        </w:rPr>
        <w:t xml:space="preserve"> </w:t>
      </w:r>
      <w:r w:rsidRPr="006B4BDA">
        <w:rPr>
          <w:rFonts w:ascii="Arial" w:hAnsi="Arial" w:cs="Tahoma"/>
          <w:sz w:val="20"/>
          <w:szCs w:val="20"/>
        </w:rPr>
        <w:t>Produktionssysteme</w:t>
      </w:r>
      <w:r w:rsidR="00C914C3">
        <w:rPr>
          <w:rFonts w:ascii="Arial" w:hAnsi="Arial" w:cs="Tahoma"/>
          <w:sz w:val="20"/>
          <w:szCs w:val="20"/>
        </w:rPr>
        <w:t xml:space="preserve"> und fertigt so vollautomatisiert </w:t>
      </w:r>
      <w:r w:rsidRPr="006B4BDA">
        <w:rPr>
          <w:rFonts w:ascii="Arial" w:hAnsi="Arial" w:cs="Tahoma"/>
          <w:sz w:val="20"/>
          <w:szCs w:val="20"/>
        </w:rPr>
        <w:t xml:space="preserve">die </w:t>
      </w:r>
      <w:r w:rsidR="00367D12">
        <w:rPr>
          <w:rFonts w:ascii="Arial" w:hAnsi="Arial" w:cs="Tahoma"/>
          <w:sz w:val="20"/>
          <w:szCs w:val="20"/>
        </w:rPr>
        <w:t>Profilsysteme</w:t>
      </w:r>
      <w:r w:rsidRPr="006B4BDA">
        <w:rPr>
          <w:rFonts w:ascii="Arial" w:hAnsi="Arial" w:cs="Tahoma"/>
          <w:sz w:val="20"/>
          <w:szCs w:val="20"/>
        </w:rPr>
        <w:t xml:space="preserve"> Elegant Infinity 76 flächenversetzt, Elegant 76 Abstract als flächenbündiges System sowie Elegant </w:t>
      </w:r>
      <w:proofErr w:type="spellStart"/>
      <w:r w:rsidRPr="006B4BDA">
        <w:rPr>
          <w:rFonts w:ascii="Arial" w:hAnsi="Arial" w:cs="Tahoma"/>
          <w:sz w:val="20"/>
          <w:szCs w:val="20"/>
        </w:rPr>
        <w:t>Grand</w:t>
      </w:r>
      <w:r w:rsidRPr="00C914C3">
        <w:rPr>
          <w:rFonts w:ascii="Arial" w:hAnsi="Arial" w:cs="Tahoma"/>
          <w:sz w:val="20"/>
          <w:szCs w:val="20"/>
        </w:rPr>
        <w:t>o</w:t>
      </w:r>
      <w:proofErr w:type="spellEnd"/>
      <w:r w:rsidRPr="00C914C3">
        <w:rPr>
          <w:rFonts w:ascii="Arial" w:hAnsi="Arial" w:cs="Tahoma"/>
          <w:sz w:val="20"/>
          <w:szCs w:val="20"/>
        </w:rPr>
        <w:t xml:space="preserve"> 84</w:t>
      </w:r>
      <w:r w:rsidR="00C914C3" w:rsidRPr="00C914C3">
        <w:rPr>
          <w:rFonts w:ascii="Arial" w:hAnsi="Arial" w:cs="Tahoma"/>
          <w:sz w:val="20"/>
          <w:szCs w:val="20"/>
        </w:rPr>
        <w:t>.</w:t>
      </w:r>
    </w:p>
    <w:p w14:paraId="3BCB0297" w14:textId="1D62F4F2" w:rsidR="004C700C" w:rsidRPr="004C700C" w:rsidRDefault="00CA438B" w:rsidP="000F3CAB">
      <w:pPr>
        <w:spacing w:line="288" w:lineRule="auto"/>
        <w:rPr>
          <w:rFonts w:ascii="Arial" w:hAnsi="Arial" w:cs="Tahoma"/>
          <w:sz w:val="20"/>
          <w:szCs w:val="20"/>
        </w:rPr>
      </w:pPr>
      <w:r>
        <w:rPr>
          <w:rFonts w:ascii="Arial" w:hAnsi="Arial" w:cs="Tahoma"/>
          <w:sz w:val="20"/>
          <w:szCs w:val="20"/>
        </w:rPr>
        <w:t>Zudem werden</w:t>
      </w:r>
      <w:r w:rsidR="004C700C" w:rsidRPr="004C700C">
        <w:rPr>
          <w:rFonts w:ascii="Arial" w:hAnsi="Arial" w:cs="Tahoma"/>
          <w:sz w:val="20"/>
          <w:szCs w:val="20"/>
        </w:rPr>
        <w:t xml:space="preserve"> Hebeschiebetüren mit den Profilen von </w:t>
      </w:r>
      <w:r w:rsidR="005251EC">
        <w:rPr>
          <w:rFonts w:ascii="Arial" w:hAnsi="Arial" w:cs="Tahoma"/>
          <w:sz w:val="20"/>
          <w:szCs w:val="20"/>
        </w:rPr>
        <w:t>Deceuninck</w:t>
      </w:r>
      <w:r>
        <w:rPr>
          <w:rFonts w:ascii="Arial" w:hAnsi="Arial" w:cs="Tahoma"/>
          <w:sz w:val="20"/>
          <w:szCs w:val="20"/>
        </w:rPr>
        <w:t xml:space="preserve"> verarbeitet</w:t>
      </w:r>
      <w:r w:rsidR="000C31C6">
        <w:rPr>
          <w:rFonts w:ascii="Arial" w:hAnsi="Arial" w:cs="Tahoma"/>
          <w:sz w:val="20"/>
          <w:szCs w:val="20"/>
        </w:rPr>
        <w:t>,</w:t>
      </w:r>
      <w:r w:rsidR="005251EC">
        <w:rPr>
          <w:rFonts w:ascii="Arial" w:hAnsi="Arial" w:cs="Tahoma"/>
          <w:sz w:val="20"/>
          <w:szCs w:val="20"/>
        </w:rPr>
        <w:t xml:space="preserve"> d</w:t>
      </w:r>
      <w:r w:rsidR="004C700C" w:rsidRPr="004C700C">
        <w:rPr>
          <w:rFonts w:ascii="Arial" w:hAnsi="Arial" w:cs="Tahoma"/>
          <w:sz w:val="20"/>
          <w:szCs w:val="20"/>
        </w:rPr>
        <w:t xml:space="preserve">ie höchste Qualität und Leistung bieten. Die Verwendung von Alu-Vorsatzschalen betont die hervorragende Kombinierbarkeit von Alu-Fenstern und Kunststoff mit Alu – sie erzielen das gleiche </w:t>
      </w:r>
      <w:r w:rsidR="00AE2D67">
        <w:rPr>
          <w:rFonts w:ascii="Arial" w:hAnsi="Arial" w:cs="Tahoma"/>
          <w:sz w:val="20"/>
          <w:szCs w:val="20"/>
        </w:rPr>
        <w:t xml:space="preserve">identische </w:t>
      </w:r>
      <w:r w:rsidR="004C700C" w:rsidRPr="004C700C">
        <w:rPr>
          <w:rFonts w:ascii="Arial" w:hAnsi="Arial" w:cs="Tahoma"/>
          <w:sz w:val="20"/>
          <w:szCs w:val="20"/>
        </w:rPr>
        <w:t>Erscheinungsbild</w:t>
      </w:r>
      <w:r w:rsidR="00AE2D67">
        <w:rPr>
          <w:rFonts w:ascii="Arial" w:hAnsi="Arial" w:cs="Tahoma"/>
          <w:sz w:val="20"/>
          <w:szCs w:val="20"/>
        </w:rPr>
        <w:t xml:space="preserve"> an der Fassade</w:t>
      </w:r>
    </w:p>
    <w:p w14:paraId="23CA7830" w14:textId="32A3C9C8" w:rsidR="000F3CAB" w:rsidRPr="007668BD" w:rsidRDefault="004C700C" w:rsidP="007668BD">
      <w:pPr>
        <w:pStyle w:val="pf0"/>
        <w:spacing w:before="0" w:beforeAutospacing="0" w:after="160" w:afterAutospacing="0" w:line="288" w:lineRule="auto"/>
        <w:rPr>
          <w:rStyle w:val="cf01"/>
          <w:rFonts w:ascii="Times New Roman" w:eastAsiaTheme="minorHAnsi" w:hAnsi="Times New Roman" w:cs="Tahoma"/>
          <w:color w:val="6F6F6F" w:themeColor="text1"/>
          <w:sz w:val="24"/>
          <w:szCs w:val="24"/>
          <w:lang w:eastAsia="en-US"/>
        </w:rPr>
      </w:pPr>
      <w:r w:rsidRPr="000F3CAB">
        <w:rPr>
          <w:rFonts w:ascii="Arial" w:eastAsiaTheme="minorHAnsi" w:hAnsi="Arial" w:cs="Tahoma"/>
          <w:color w:val="6F6F6F" w:themeColor="text1"/>
          <w:sz w:val="20"/>
          <w:szCs w:val="20"/>
          <w:lang w:eastAsia="en-US"/>
        </w:rPr>
        <w:t xml:space="preserve">Ein </w:t>
      </w:r>
      <w:r w:rsidR="005251EC" w:rsidRPr="000F3CAB">
        <w:rPr>
          <w:rFonts w:ascii="Arial" w:eastAsiaTheme="minorHAnsi" w:hAnsi="Arial" w:cs="Tahoma"/>
          <w:color w:val="6F6F6F" w:themeColor="text1"/>
          <w:sz w:val="20"/>
          <w:szCs w:val="20"/>
          <w:lang w:eastAsia="en-US"/>
        </w:rPr>
        <w:t xml:space="preserve">weiterer </w:t>
      </w:r>
      <w:r w:rsidRPr="000F3CAB">
        <w:rPr>
          <w:rFonts w:ascii="Arial" w:eastAsiaTheme="minorHAnsi" w:hAnsi="Arial" w:cs="Tahoma"/>
          <w:color w:val="6F6F6F" w:themeColor="text1"/>
          <w:sz w:val="20"/>
          <w:szCs w:val="20"/>
          <w:lang w:eastAsia="en-US"/>
        </w:rPr>
        <w:t xml:space="preserve">wichtiger Aspekt ist die </w:t>
      </w:r>
      <w:r w:rsidR="000F3CAB">
        <w:rPr>
          <w:rFonts w:ascii="Arial" w:eastAsiaTheme="minorHAnsi" w:hAnsi="Arial" w:cs="Tahoma"/>
          <w:color w:val="6F6F6F" w:themeColor="text1"/>
          <w:sz w:val="20"/>
          <w:szCs w:val="20"/>
          <w:lang w:eastAsia="en-US"/>
        </w:rPr>
        <w:t xml:space="preserve">Bedeutung der </w:t>
      </w:r>
      <w:r w:rsidRPr="000F3CAB">
        <w:rPr>
          <w:rFonts w:ascii="Arial" w:eastAsiaTheme="minorHAnsi" w:hAnsi="Arial" w:cs="Tahoma"/>
          <w:color w:val="6F6F6F" w:themeColor="text1"/>
          <w:sz w:val="20"/>
          <w:szCs w:val="20"/>
          <w:lang w:eastAsia="en-US"/>
        </w:rPr>
        <w:t xml:space="preserve">Nachhaltigkeit, die in beiden Unternehmen fest verankert ist. </w:t>
      </w:r>
      <w:r w:rsidR="00C914C3" w:rsidRPr="000F3CAB">
        <w:rPr>
          <w:rFonts w:ascii="Arial" w:eastAsiaTheme="minorHAnsi" w:hAnsi="Arial" w:cs="Tahoma"/>
          <w:color w:val="6F6F6F" w:themeColor="text1"/>
          <w:sz w:val="20"/>
          <w:szCs w:val="20"/>
          <w:lang w:eastAsia="en-US"/>
        </w:rPr>
        <w:t xml:space="preserve">So </w:t>
      </w:r>
      <w:r w:rsidR="000F3CAB" w:rsidRPr="000F3CAB">
        <w:rPr>
          <w:rFonts w:ascii="Arial" w:eastAsiaTheme="minorHAnsi" w:hAnsi="Arial" w:cs="Tahoma"/>
          <w:color w:val="6F6F6F" w:themeColor="text1"/>
          <w:sz w:val="20"/>
          <w:szCs w:val="20"/>
          <w:lang w:eastAsia="en-US"/>
        </w:rPr>
        <w:t xml:space="preserve">legen </w:t>
      </w:r>
      <w:r w:rsidR="00C6480B">
        <w:rPr>
          <w:rFonts w:ascii="Arial" w:eastAsiaTheme="minorHAnsi" w:hAnsi="Arial" w:cs="Tahoma"/>
          <w:color w:val="6F6F6F" w:themeColor="text1"/>
          <w:sz w:val="20"/>
          <w:szCs w:val="20"/>
          <w:lang w:eastAsia="en-US"/>
        </w:rPr>
        <w:t xml:space="preserve">die Partner </w:t>
      </w:r>
      <w:r w:rsidR="000F3CAB" w:rsidRPr="000F3CAB">
        <w:rPr>
          <w:rFonts w:ascii="Arial" w:eastAsiaTheme="minorHAnsi" w:hAnsi="Arial" w:cs="Tahoma"/>
          <w:color w:val="6F6F6F" w:themeColor="text1"/>
          <w:sz w:val="20"/>
          <w:szCs w:val="20"/>
          <w:lang w:eastAsia="en-US"/>
        </w:rPr>
        <w:t xml:space="preserve">höchsten Wert auf eine </w:t>
      </w:r>
      <w:r w:rsidR="007668BD">
        <w:rPr>
          <w:rFonts w:ascii="Arial" w:eastAsiaTheme="minorHAnsi" w:hAnsi="Arial" w:cs="Tahoma"/>
          <w:color w:val="6F6F6F" w:themeColor="text1"/>
          <w:sz w:val="20"/>
          <w:szCs w:val="20"/>
          <w:lang w:eastAsia="en-US"/>
        </w:rPr>
        <w:t>e</w:t>
      </w:r>
      <w:r w:rsidR="00C914C3" w:rsidRPr="000F3CAB">
        <w:rPr>
          <w:rFonts w:ascii="Arial" w:eastAsiaTheme="minorHAnsi" w:hAnsi="Arial" w:cs="Tahoma"/>
          <w:color w:val="6F6F6F" w:themeColor="text1"/>
          <w:sz w:val="20"/>
          <w:szCs w:val="20"/>
          <w:lang w:eastAsia="en-US"/>
        </w:rPr>
        <w:t xml:space="preserve">nergie- und ressourceneffiziente Fertigung. Die räumliche Nähe beider </w:t>
      </w:r>
      <w:r w:rsidR="00C6480B">
        <w:rPr>
          <w:rFonts w:ascii="Arial" w:eastAsiaTheme="minorHAnsi" w:hAnsi="Arial" w:cs="Tahoma"/>
          <w:color w:val="6F6F6F" w:themeColor="text1"/>
          <w:sz w:val="20"/>
          <w:szCs w:val="20"/>
          <w:lang w:eastAsia="en-US"/>
        </w:rPr>
        <w:t xml:space="preserve">Unternehmen </w:t>
      </w:r>
      <w:r w:rsidR="000F3CAB">
        <w:rPr>
          <w:rFonts w:ascii="Arial" w:eastAsiaTheme="minorHAnsi" w:hAnsi="Arial" w:cs="Tahoma"/>
          <w:color w:val="6F6F6F" w:themeColor="text1"/>
          <w:sz w:val="20"/>
          <w:szCs w:val="20"/>
          <w:lang w:eastAsia="en-US"/>
        </w:rPr>
        <w:t xml:space="preserve">bietet </w:t>
      </w:r>
      <w:r w:rsidR="007668BD">
        <w:rPr>
          <w:rFonts w:ascii="Arial" w:eastAsiaTheme="minorHAnsi" w:hAnsi="Arial" w:cs="Tahoma"/>
          <w:color w:val="6F6F6F" w:themeColor="text1"/>
          <w:sz w:val="20"/>
          <w:szCs w:val="20"/>
          <w:lang w:eastAsia="en-US"/>
        </w:rPr>
        <w:t xml:space="preserve">darüber hinaus </w:t>
      </w:r>
      <w:r w:rsidR="000F3CAB">
        <w:rPr>
          <w:rFonts w:ascii="Arial" w:eastAsiaTheme="minorHAnsi" w:hAnsi="Arial" w:cs="Tahoma"/>
          <w:color w:val="6F6F6F" w:themeColor="text1"/>
          <w:sz w:val="20"/>
          <w:szCs w:val="20"/>
          <w:lang w:eastAsia="en-US"/>
        </w:rPr>
        <w:t xml:space="preserve">die ideale Voraussetzung für </w:t>
      </w:r>
      <w:r w:rsidR="00C914C3" w:rsidRPr="000F3CAB">
        <w:rPr>
          <w:rFonts w:ascii="Arial" w:eastAsiaTheme="minorHAnsi" w:hAnsi="Arial" w:cs="Tahoma"/>
          <w:color w:val="6F6F6F" w:themeColor="text1"/>
          <w:sz w:val="20"/>
          <w:szCs w:val="20"/>
          <w:lang w:eastAsia="en-US"/>
        </w:rPr>
        <w:t xml:space="preserve">kurze Transportwege </w:t>
      </w:r>
      <w:r w:rsidR="000F3CAB">
        <w:rPr>
          <w:rFonts w:ascii="Arial" w:eastAsiaTheme="minorHAnsi" w:hAnsi="Arial" w:cs="Tahoma"/>
          <w:color w:val="6F6F6F" w:themeColor="text1"/>
          <w:sz w:val="20"/>
          <w:szCs w:val="20"/>
          <w:lang w:eastAsia="en-US"/>
        </w:rPr>
        <w:t xml:space="preserve">zum Vorteil der Nachhaltigkeit. Eine optimale Recyclingfähigkeit aller Produktkomponenten </w:t>
      </w:r>
      <w:r w:rsidR="00C6480B">
        <w:rPr>
          <w:rFonts w:ascii="Arial" w:eastAsiaTheme="minorHAnsi" w:hAnsi="Arial" w:cs="Tahoma"/>
          <w:color w:val="6F6F6F" w:themeColor="text1"/>
          <w:sz w:val="20"/>
          <w:szCs w:val="20"/>
          <w:lang w:eastAsia="en-US"/>
        </w:rPr>
        <w:t>ist bereits über die von Deceuninck gelieferten Ausgangsprodukte vorbereitet – das Unternehmen verfügt darüber hinaus über eine der größten Recyclinganlagen für PVC in Europa. Doch bis es tatsächlich zum Recycling der energieeffizienten Fenster und Türen kommt</w:t>
      </w:r>
      <w:r w:rsidR="00D67C23">
        <w:rPr>
          <w:rFonts w:ascii="Arial" w:eastAsiaTheme="minorHAnsi" w:hAnsi="Arial" w:cs="Tahoma"/>
          <w:color w:val="6F6F6F" w:themeColor="text1"/>
          <w:sz w:val="20"/>
          <w:szCs w:val="20"/>
          <w:lang w:eastAsia="en-US"/>
        </w:rPr>
        <w:t>,</w:t>
      </w:r>
      <w:r w:rsidR="00C6480B">
        <w:rPr>
          <w:rFonts w:ascii="Arial" w:eastAsiaTheme="minorHAnsi" w:hAnsi="Arial" w:cs="Tahoma"/>
          <w:color w:val="6F6F6F" w:themeColor="text1"/>
          <w:sz w:val="20"/>
          <w:szCs w:val="20"/>
          <w:lang w:eastAsia="en-US"/>
        </w:rPr>
        <w:t xml:space="preserve"> wird es Jahrzehnte dauern, schließlich handelt es sich bei den Ergebnissen der Partnerschaft </w:t>
      </w:r>
      <w:r w:rsidR="00D67C23">
        <w:rPr>
          <w:rFonts w:ascii="Arial" w:eastAsiaTheme="minorHAnsi" w:hAnsi="Arial" w:cs="Tahoma"/>
          <w:color w:val="6F6F6F" w:themeColor="text1"/>
          <w:sz w:val="20"/>
          <w:szCs w:val="20"/>
          <w:lang w:eastAsia="en-US"/>
        </w:rPr>
        <w:t xml:space="preserve">von Deceuninck und </w:t>
      </w:r>
      <w:proofErr w:type="gramStart"/>
      <w:r w:rsidR="00D67C23">
        <w:rPr>
          <w:rFonts w:ascii="Arial" w:eastAsiaTheme="minorHAnsi" w:hAnsi="Arial" w:cs="Tahoma"/>
          <w:color w:val="6F6F6F" w:themeColor="text1"/>
          <w:sz w:val="20"/>
          <w:szCs w:val="20"/>
          <w:lang w:eastAsia="en-US"/>
        </w:rPr>
        <w:t>Groß</w:t>
      </w:r>
      <w:proofErr w:type="gramEnd"/>
      <w:r w:rsidR="00D67C23">
        <w:rPr>
          <w:rFonts w:ascii="Arial" w:eastAsiaTheme="minorHAnsi" w:hAnsi="Arial" w:cs="Tahoma"/>
          <w:color w:val="6F6F6F" w:themeColor="text1"/>
          <w:sz w:val="20"/>
          <w:szCs w:val="20"/>
          <w:lang w:eastAsia="en-US"/>
        </w:rPr>
        <w:t xml:space="preserve"> </w:t>
      </w:r>
      <w:r w:rsidR="00C6480B">
        <w:rPr>
          <w:rFonts w:ascii="Arial" w:eastAsiaTheme="minorHAnsi" w:hAnsi="Arial" w:cs="Tahoma"/>
          <w:color w:val="6F6F6F" w:themeColor="text1"/>
          <w:sz w:val="20"/>
          <w:szCs w:val="20"/>
          <w:lang w:eastAsia="en-US"/>
        </w:rPr>
        <w:t xml:space="preserve">vor allem </w:t>
      </w:r>
      <w:r w:rsidR="007668BD">
        <w:rPr>
          <w:rFonts w:ascii="Arial" w:eastAsiaTheme="minorHAnsi" w:hAnsi="Arial" w:cs="Tahoma"/>
          <w:color w:val="6F6F6F" w:themeColor="text1"/>
          <w:sz w:val="20"/>
          <w:szCs w:val="20"/>
          <w:lang w:eastAsia="en-US"/>
        </w:rPr>
        <w:t xml:space="preserve">auch </w:t>
      </w:r>
      <w:r w:rsidR="00C6480B">
        <w:rPr>
          <w:rFonts w:ascii="Arial" w:eastAsiaTheme="minorHAnsi" w:hAnsi="Arial" w:cs="Tahoma"/>
          <w:color w:val="6F6F6F" w:themeColor="text1"/>
          <w:sz w:val="20"/>
          <w:szCs w:val="20"/>
          <w:lang w:eastAsia="en-US"/>
        </w:rPr>
        <w:t xml:space="preserve">um eines: </w:t>
      </w:r>
      <w:r w:rsidR="007668BD">
        <w:rPr>
          <w:rFonts w:ascii="Arial" w:eastAsiaTheme="minorHAnsi" w:hAnsi="Arial" w:cs="Tahoma"/>
          <w:color w:val="6F6F6F" w:themeColor="text1"/>
          <w:sz w:val="20"/>
          <w:szCs w:val="20"/>
          <w:lang w:eastAsia="en-US"/>
        </w:rPr>
        <w:t>l</w:t>
      </w:r>
      <w:r w:rsidR="00D67C23">
        <w:rPr>
          <w:rFonts w:ascii="Arial" w:eastAsiaTheme="minorHAnsi" w:hAnsi="Arial" w:cs="Tahoma"/>
          <w:color w:val="6F6F6F" w:themeColor="text1"/>
          <w:sz w:val="20"/>
          <w:szCs w:val="20"/>
          <w:lang w:eastAsia="en-US"/>
        </w:rPr>
        <w:t>anglebige Qualitätsprodukte.</w:t>
      </w:r>
    </w:p>
    <w:p w14:paraId="1A45412A" w14:textId="494CDBBC" w:rsidR="004C700C" w:rsidRPr="004C700C" w:rsidRDefault="004C700C" w:rsidP="000C31C6">
      <w:pPr>
        <w:spacing w:line="288" w:lineRule="auto"/>
        <w:rPr>
          <w:rFonts w:ascii="Arial" w:hAnsi="Arial" w:cs="Tahoma"/>
          <w:sz w:val="20"/>
          <w:szCs w:val="20"/>
        </w:rPr>
      </w:pPr>
      <w:r w:rsidRPr="004C700C">
        <w:rPr>
          <w:rFonts w:ascii="Arial" w:hAnsi="Arial" w:cs="Tahoma"/>
          <w:sz w:val="20"/>
          <w:szCs w:val="20"/>
        </w:rPr>
        <w:t xml:space="preserve">Die 40 Jahre der Partnerschaft zwischen Deceuninck und </w:t>
      </w:r>
      <w:proofErr w:type="gramStart"/>
      <w:r w:rsidR="005446A8">
        <w:rPr>
          <w:rFonts w:ascii="Arial" w:hAnsi="Arial" w:cs="Tahoma"/>
          <w:sz w:val="20"/>
          <w:szCs w:val="20"/>
        </w:rPr>
        <w:t>Groß</w:t>
      </w:r>
      <w:proofErr w:type="gramEnd"/>
      <w:r>
        <w:rPr>
          <w:rFonts w:ascii="Arial" w:hAnsi="Arial" w:cs="Tahoma"/>
          <w:sz w:val="20"/>
          <w:szCs w:val="20"/>
        </w:rPr>
        <w:t xml:space="preserve"> </w:t>
      </w:r>
      <w:r w:rsidRPr="004C700C">
        <w:rPr>
          <w:rFonts w:ascii="Arial" w:hAnsi="Arial" w:cs="Tahoma"/>
          <w:sz w:val="20"/>
          <w:szCs w:val="20"/>
        </w:rPr>
        <w:t>sind ein Grund zum Feiern und gleichzeitig ein Ansporn, die Zukunft mit weiteren bahnbrechenden Entwicklungen zu gestalten.</w:t>
      </w:r>
    </w:p>
    <w:p w14:paraId="2DD79B92" w14:textId="77777777" w:rsidR="00A46236" w:rsidRDefault="00A46236" w:rsidP="00EA0062">
      <w:pPr>
        <w:spacing w:after="0" w:line="240" w:lineRule="auto"/>
        <w:rPr>
          <w:rFonts w:ascii="Arial" w:hAnsi="Arial" w:cs="Tahoma"/>
          <w:sz w:val="20"/>
          <w:szCs w:val="20"/>
        </w:rPr>
      </w:pPr>
    </w:p>
    <w:p w14:paraId="0BF6AEAB" w14:textId="2B31BACA" w:rsidR="00CE1E32" w:rsidRPr="00EA0062" w:rsidRDefault="005A72F0" w:rsidP="00EA0062">
      <w:pPr>
        <w:spacing w:after="0" w:line="240" w:lineRule="auto"/>
        <w:rPr>
          <w:rFonts w:ascii="Arial" w:hAnsi="Arial" w:cs="Tahoma"/>
          <w:sz w:val="20"/>
          <w:szCs w:val="20"/>
        </w:rPr>
      </w:pPr>
      <w:r w:rsidRPr="009705DE">
        <w:rPr>
          <w:rFonts w:ascii="Arial" w:hAnsi="Arial" w:cs="Tahoma"/>
          <w:sz w:val="20"/>
          <w:szCs w:val="20"/>
        </w:rPr>
        <w:t>Weitere Informationen</w:t>
      </w:r>
      <w:r w:rsidR="00847863" w:rsidRPr="009705DE">
        <w:rPr>
          <w:rFonts w:ascii="Arial" w:hAnsi="Arial" w:cs="Tahoma"/>
          <w:sz w:val="20"/>
          <w:szCs w:val="20"/>
        </w:rPr>
        <w:t>:</w:t>
      </w:r>
      <w:r w:rsidR="00CE1E32" w:rsidRPr="009705DE">
        <w:rPr>
          <w:rFonts w:ascii="Arial" w:hAnsi="Arial" w:cs="Tahoma"/>
          <w:sz w:val="20"/>
          <w:szCs w:val="20"/>
        </w:rPr>
        <w:t xml:space="preserve"> </w:t>
      </w:r>
      <w:r w:rsidR="0012747D">
        <w:rPr>
          <w:rFonts w:ascii="Arial" w:hAnsi="Arial" w:cs="Tahoma"/>
          <w:sz w:val="20"/>
          <w:szCs w:val="20"/>
        </w:rPr>
        <w:br/>
      </w:r>
      <w:r w:rsidR="00EA0062" w:rsidRPr="00EA0062">
        <w:rPr>
          <w:rFonts w:ascii="Arial" w:hAnsi="Arial" w:cs="Tahoma"/>
          <w:sz w:val="20"/>
          <w:szCs w:val="20"/>
        </w:rPr>
        <w:t>www.deceuninck.de</w:t>
      </w:r>
    </w:p>
    <w:p w14:paraId="1C0AD75C" w14:textId="5D74A295" w:rsidR="00A15905" w:rsidRDefault="004C700C" w:rsidP="006B58C1">
      <w:pPr>
        <w:spacing w:after="0" w:line="240" w:lineRule="auto"/>
      </w:pPr>
      <w:r>
        <w:rPr>
          <w:sz w:val="20"/>
          <w:szCs w:val="20"/>
        </w:rPr>
        <w:t>www.</w:t>
      </w:r>
      <w:r w:rsidR="005446A8">
        <w:rPr>
          <w:sz w:val="20"/>
          <w:szCs w:val="20"/>
        </w:rPr>
        <w:t>f</w:t>
      </w:r>
      <w:r>
        <w:rPr>
          <w:sz w:val="20"/>
          <w:szCs w:val="20"/>
        </w:rPr>
        <w:t>enster</w:t>
      </w:r>
      <w:r w:rsidR="005446A8">
        <w:rPr>
          <w:sz w:val="20"/>
          <w:szCs w:val="20"/>
        </w:rPr>
        <w:t>gross</w:t>
      </w:r>
      <w:r>
        <w:rPr>
          <w:sz w:val="20"/>
          <w:szCs w:val="20"/>
        </w:rPr>
        <w:t>.de</w:t>
      </w:r>
    </w:p>
    <w:p w14:paraId="52C72975" w14:textId="77777777" w:rsidR="00A15905" w:rsidRDefault="00A15905" w:rsidP="006B58C1">
      <w:pPr>
        <w:spacing w:after="0" w:line="240" w:lineRule="auto"/>
      </w:pPr>
    </w:p>
    <w:p w14:paraId="14E6BD11" w14:textId="77777777" w:rsidR="00A15905" w:rsidRDefault="00A15905" w:rsidP="006B58C1">
      <w:pPr>
        <w:spacing w:after="0" w:line="240" w:lineRule="auto"/>
      </w:pPr>
    </w:p>
    <w:p w14:paraId="7C5D9690" w14:textId="77777777" w:rsidR="00A15905" w:rsidRDefault="00A15905" w:rsidP="006B58C1">
      <w:pPr>
        <w:spacing w:after="0" w:line="240" w:lineRule="auto"/>
      </w:pPr>
    </w:p>
    <w:p w14:paraId="4190504D" w14:textId="77777777" w:rsidR="00A15905" w:rsidRDefault="00A15905" w:rsidP="006B58C1">
      <w:pPr>
        <w:spacing w:after="0" w:line="240" w:lineRule="auto"/>
      </w:pPr>
    </w:p>
    <w:p w14:paraId="476C207C" w14:textId="77777777" w:rsidR="00A15905" w:rsidRDefault="00A15905" w:rsidP="006B58C1">
      <w:pPr>
        <w:spacing w:after="0" w:line="240" w:lineRule="auto"/>
      </w:pPr>
    </w:p>
    <w:p w14:paraId="66B8148A" w14:textId="77777777" w:rsidR="00A15905" w:rsidRDefault="00A15905" w:rsidP="006B58C1">
      <w:pPr>
        <w:spacing w:after="0" w:line="240" w:lineRule="auto"/>
      </w:pPr>
    </w:p>
    <w:p w14:paraId="73E0FEDF" w14:textId="1A270A05" w:rsidR="006B58C1" w:rsidRPr="00C31D99" w:rsidRDefault="006B58C1" w:rsidP="006B58C1">
      <w:pPr>
        <w:spacing w:after="0" w:line="240" w:lineRule="auto"/>
      </w:pPr>
      <w:r w:rsidRPr="00C31D99">
        <w:t>Pressekontakt:</w:t>
      </w:r>
    </w:p>
    <w:p w14:paraId="199EB544" w14:textId="77777777" w:rsidR="006B58C1" w:rsidRPr="00C31D99" w:rsidRDefault="006B58C1" w:rsidP="006B58C1">
      <w:pPr>
        <w:spacing w:after="0" w:line="240" w:lineRule="auto"/>
      </w:pPr>
      <w:r w:rsidRPr="00C31D99">
        <w:t>Sandra Meißner</w:t>
      </w:r>
    </w:p>
    <w:p w14:paraId="789CACAB" w14:textId="77777777" w:rsidR="006B58C1" w:rsidRPr="00C31D99" w:rsidRDefault="006B58C1" w:rsidP="006B58C1">
      <w:pPr>
        <w:spacing w:after="0" w:line="240" w:lineRule="auto"/>
      </w:pPr>
      <w:r w:rsidRPr="00C31D99">
        <w:t>Marketingleitung</w:t>
      </w:r>
    </w:p>
    <w:p w14:paraId="2D991A74" w14:textId="77777777" w:rsidR="006B58C1" w:rsidRPr="003A70F9" w:rsidRDefault="006B58C1" w:rsidP="006B58C1">
      <w:pPr>
        <w:spacing w:after="0" w:line="240" w:lineRule="auto"/>
        <w:rPr>
          <w:color w:val="auto"/>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394"/>
      </w:tblGrid>
      <w:tr w:rsidR="00C31D99" w:rsidRPr="00C31D99" w14:paraId="392B14A3" w14:textId="77777777" w:rsidTr="00AC76BF">
        <w:trPr>
          <w:trHeight w:val="239"/>
        </w:trPr>
        <w:tc>
          <w:tcPr>
            <w:tcW w:w="4712" w:type="dxa"/>
          </w:tcPr>
          <w:p w14:paraId="65989135" w14:textId="77777777" w:rsidR="006B58C1" w:rsidRPr="00C31D99" w:rsidRDefault="006B58C1" w:rsidP="006104D1">
            <w:pPr>
              <w:spacing w:after="0" w:line="240" w:lineRule="auto"/>
            </w:pPr>
            <w:r w:rsidRPr="00C31D99">
              <w:t>Deceuninck Germany GmbH</w:t>
            </w:r>
          </w:p>
          <w:p w14:paraId="29077985" w14:textId="77777777" w:rsidR="006B58C1" w:rsidRPr="00C31D99" w:rsidRDefault="006B58C1" w:rsidP="006104D1">
            <w:pPr>
              <w:spacing w:after="0" w:line="240" w:lineRule="auto"/>
            </w:pPr>
            <w:r w:rsidRPr="00C31D99">
              <w:t>Bayerwaldstr. 18</w:t>
            </w:r>
          </w:p>
          <w:p w14:paraId="1ECD9FF0" w14:textId="77777777" w:rsidR="006B58C1" w:rsidRPr="00C31D99" w:rsidRDefault="006B58C1" w:rsidP="006104D1">
            <w:pPr>
              <w:spacing w:after="0" w:line="240" w:lineRule="auto"/>
            </w:pPr>
            <w:r w:rsidRPr="00C31D99">
              <w:t>94327 Bogen</w:t>
            </w:r>
          </w:p>
          <w:p w14:paraId="517D6BA4" w14:textId="3D66236A" w:rsidR="006B58C1" w:rsidRPr="00C31D99" w:rsidRDefault="006B58C1" w:rsidP="006104D1">
            <w:pPr>
              <w:spacing w:after="0" w:line="240" w:lineRule="auto"/>
            </w:pPr>
            <w:r w:rsidRPr="00C31D99">
              <w:t>Tel.: 09422-821-10</w:t>
            </w:r>
            <w:r w:rsidR="00BB469D" w:rsidRPr="00C31D99">
              <w:t>5</w:t>
            </w:r>
          </w:p>
          <w:p w14:paraId="539747EC" w14:textId="705027F6" w:rsidR="006B58C1" w:rsidRPr="00E2382F" w:rsidRDefault="006B58C1" w:rsidP="006104D1">
            <w:pPr>
              <w:spacing w:after="0" w:line="240" w:lineRule="auto"/>
            </w:pPr>
            <w:r w:rsidRPr="00E2382F">
              <w:t>Fax.: 09422-821-12</w:t>
            </w:r>
            <w:r w:rsidR="00BB469D" w:rsidRPr="00E2382F">
              <w:t>7</w:t>
            </w:r>
          </w:p>
          <w:p w14:paraId="6DAEFE4D" w14:textId="77777777" w:rsidR="006B58C1" w:rsidRPr="00E2382F" w:rsidRDefault="006B58C1" w:rsidP="006104D1">
            <w:pPr>
              <w:spacing w:after="0" w:line="240" w:lineRule="auto"/>
            </w:pPr>
            <w:r w:rsidRPr="00E2382F">
              <w:t>www.deceuninck.de</w:t>
            </w:r>
          </w:p>
          <w:p w14:paraId="6D5EBA71" w14:textId="77777777" w:rsidR="006B58C1" w:rsidRPr="00E2382F" w:rsidRDefault="006B58C1" w:rsidP="006104D1">
            <w:pPr>
              <w:spacing w:after="0" w:line="240" w:lineRule="auto"/>
            </w:pPr>
            <w:r w:rsidRPr="00E2382F">
              <w:t>E-Mail: sandra.meissner@deceuninck.com</w:t>
            </w:r>
          </w:p>
        </w:tc>
        <w:tc>
          <w:tcPr>
            <w:tcW w:w="4531" w:type="dxa"/>
          </w:tcPr>
          <w:p w14:paraId="66238599"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Presseagentur</w:t>
            </w:r>
          </w:p>
          <w:p w14:paraId="7BC924DB"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Sage &amp; Schreibe Public Relations GmbH</w:t>
            </w:r>
          </w:p>
          <w:p w14:paraId="6E97E370" w14:textId="4668F386" w:rsidR="006B58C1" w:rsidRPr="00C31D99" w:rsidRDefault="006B58C1" w:rsidP="006104D1">
            <w:pPr>
              <w:pStyle w:val="Fuzeile"/>
              <w:ind w:left="142" w:right="-111"/>
              <w:rPr>
                <w:color w:val="6F6F6F" w:themeColor="text1"/>
                <w:lang w:val="de-DE"/>
              </w:rPr>
            </w:pPr>
            <w:r w:rsidRPr="00C31D99">
              <w:rPr>
                <w:color w:val="6F6F6F" w:themeColor="text1"/>
                <w:lang w:val="de-DE"/>
              </w:rPr>
              <w:t>Christoph Jutz</w:t>
            </w:r>
          </w:p>
          <w:p w14:paraId="53FD1F85"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089 / 23 88898 - 10</w:t>
            </w:r>
          </w:p>
          <w:p w14:paraId="482339FE"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c.jutz@sage-schreibe.de</w:t>
            </w:r>
          </w:p>
          <w:p w14:paraId="0A74AD5A" w14:textId="705B58A5" w:rsidR="006B58C1" w:rsidRPr="00C31D99" w:rsidRDefault="006B58C1" w:rsidP="006104D1">
            <w:pPr>
              <w:pStyle w:val="Fuzeile"/>
              <w:ind w:left="142" w:right="-111"/>
              <w:rPr>
                <w:color w:val="6F6F6F" w:themeColor="text1"/>
                <w:lang w:val="de-DE"/>
              </w:rPr>
            </w:pPr>
          </w:p>
        </w:tc>
      </w:tr>
    </w:tbl>
    <w:p w14:paraId="65FEE202" w14:textId="3A303197" w:rsidR="00C37E6C" w:rsidRPr="00856E09" w:rsidRDefault="00005F1D" w:rsidP="00EE31B0">
      <w:pPr>
        <w:spacing w:after="0" w:line="240" w:lineRule="auto"/>
        <w:rPr>
          <w:rFonts w:asciiTheme="majorHAnsi" w:hAnsiTheme="majorHAnsi"/>
          <w:color w:val="005CA9" w:themeColor="accent1"/>
          <w:spacing w:val="16"/>
          <w:sz w:val="24"/>
        </w:rPr>
      </w:pPr>
      <w:r>
        <w:rPr>
          <w:rFonts w:asciiTheme="majorHAnsi" w:hAnsiTheme="majorHAnsi"/>
          <w:color w:val="005CA9" w:themeColor="accent1"/>
          <w:spacing w:val="16"/>
          <w:sz w:val="24"/>
        </w:rPr>
        <w:br w:type="page"/>
      </w:r>
      <w:r w:rsidR="00856E09" w:rsidRPr="00856E09">
        <w:rPr>
          <w:rFonts w:asciiTheme="majorHAnsi" w:hAnsiTheme="majorHAnsi"/>
          <w:color w:val="005CA9" w:themeColor="accent1"/>
          <w:spacing w:val="16"/>
          <w:sz w:val="24"/>
        </w:rPr>
        <w:lastRenderedPageBreak/>
        <w:t>BILDMOTIV</w:t>
      </w:r>
    </w:p>
    <w:p w14:paraId="717FF693" w14:textId="3C98F7AE" w:rsidR="00856E09" w:rsidRPr="00856E09" w:rsidRDefault="00856E09" w:rsidP="006944C5">
      <w:pPr>
        <w:tabs>
          <w:tab w:val="left" w:pos="2670"/>
        </w:tabs>
        <w:rPr>
          <w:rFonts w:asciiTheme="majorHAnsi" w:hAnsiTheme="majorHAnsi"/>
          <w:color w:val="005CA9" w:themeColor="accent1"/>
          <w:sz w:val="24"/>
        </w:rPr>
      </w:pPr>
    </w:p>
    <w:tbl>
      <w:tblPr>
        <w:tblStyle w:val="Tabellenraster"/>
        <w:tblW w:w="91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819"/>
      </w:tblGrid>
      <w:tr w:rsidR="0049005E" w:rsidRPr="000F1B60" w14:paraId="5161E24F" w14:textId="77777777" w:rsidTr="0049005E">
        <w:tc>
          <w:tcPr>
            <w:tcW w:w="4366" w:type="dxa"/>
          </w:tcPr>
          <w:p w14:paraId="24106A19" w14:textId="77777777" w:rsidR="0049005E" w:rsidRPr="00501183" w:rsidRDefault="0049005E" w:rsidP="00CB4D3F">
            <w:pPr>
              <w:spacing w:after="0"/>
              <w:rPr>
                <w:b/>
                <w:bCs/>
                <w:color w:val="auto"/>
                <w:sz w:val="20"/>
                <w:szCs w:val="20"/>
              </w:rPr>
            </w:pPr>
            <w:r w:rsidRPr="00FB6A4E">
              <w:rPr>
                <w:b/>
                <w:bCs/>
                <w:color w:val="auto"/>
                <w:sz w:val="20"/>
                <w:szCs w:val="20"/>
              </w:rPr>
              <w:t>Bild:</w:t>
            </w:r>
          </w:p>
          <w:p w14:paraId="24C314A1" w14:textId="77777777" w:rsidR="0049005E" w:rsidRDefault="0049005E" w:rsidP="00CB4D3F">
            <w:pPr>
              <w:spacing w:after="0"/>
              <w:rPr>
                <w:color w:val="auto"/>
                <w:sz w:val="20"/>
                <w:szCs w:val="20"/>
              </w:rPr>
            </w:pPr>
          </w:p>
          <w:p w14:paraId="67ABDE05" w14:textId="2FF9F7A2" w:rsidR="0049005E" w:rsidRPr="00924DF7" w:rsidRDefault="00CF635C" w:rsidP="006801AC">
            <w:pPr>
              <w:spacing w:after="0" w:line="240" w:lineRule="auto"/>
              <w:rPr>
                <w:color w:val="auto"/>
              </w:rPr>
            </w:pPr>
            <w:r>
              <w:rPr>
                <w:rFonts w:ascii="Arial" w:hAnsi="Arial" w:cs="Tahoma"/>
                <w:sz w:val="20"/>
                <w:szCs w:val="20"/>
              </w:rPr>
              <w:t>Jörn Schütte, Vertriebsleiter Deceuninck und Stephan Fack</w:t>
            </w:r>
            <w:r w:rsidR="00C16CFE">
              <w:rPr>
                <w:rFonts w:ascii="Arial" w:hAnsi="Arial" w:cs="Tahoma"/>
                <w:sz w:val="20"/>
                <w:szCs w:val="20"/>
              </w:rPr>
              <w:t>l</w:t>
            </w:r>
            <w:r>
              <w:rPr>
                <w:rFonts w:ascii="Arial" w:hAnsi="Arial" w:cs="Tahoma"/>
                <w:sz w:val="20"/>
                <w:szCs w:val="20"/>
              </w:rPr>
              <w:t xml:space="preserve">er, </w:t>
            </w:r>
            <w:r w:rsidR="006801AC" w:rsidRPr="006801AC">
              <w:rPr>
                <w:rFonts w:ascii="Arial" w:hAnsi="Arial" w:cs="Tahoma"/>
                <w:sz w:val="20"/>
                <w:szCs w:val="20"/>
              </w:rPr>
              <w:t xml:space="preserve">Gebietsverkaufsleiter </w:t>
            </w:r>
            <w:r w:rsidR="00C16CFE">
              <w:rPr>
                <w:rFonts w:ascii="Arial" w:hAnsi="Arial" w:cs="Tahoma"/>
                <w:sz w:val="20"/>
                <w:szCs w:val="20"/>
              </w:rPr>
              <w:t xml:space="preserve">(links und rechts außen) </w:t>
            </w:r>
            <w:r>
              <w:rPr>
                <w:rFonts w:ascii="Arial" w:hAnsi="Arial" w:cs="Tahoma"/>
                <w:sz w:val="20"/>
                <w:szCs w:val="20"/>
              </w:rPr>
              <w:t xml:space="preserve">und </w:t>
            </w:r>
            <w:r w:rsidR="00EC7B1D">
              <w:rPr>
                <w:rFonts w:ascii="Arial" w:hAnsi="Arial" w:cs="Tahoma"/>
                <w:sz w:val="20"/>
                <w:szCs w:val="20"/>
              </w:rPr>
              <w:t xml:space="preserve">die </w:t>
            </w:r>
            <w:r w:rsidR="006801AC">
              <w:rPr>
                <w:rFonts w:ascii="Arial" w:hAnsi="Arial" w:cs="Tahoma"/>
                <w:sz w:val="20"/>
                <w:szCs w:val="20"/>
              </w:rPr>
              <w:t xml:space="preserve">Geschäftsführer </w:t>
            </w:r>
            <w:r w:rsidR="006801AC" w:rsidRPr="006801AC">
              <w:rPr>
                <w:rFonts w:ascii="Arial" w:hAnsi="Arial" w:cs="Tahoma"/>
                <w:sz w:val="20"/>
                <w:szCs w:val="20"/>
              </w:rPr>
              <w:t xml:space="preserve">Johannes </w:t>
            </w:r>
            <w:r w:rsidR="006801AC">
              <w:rPr>
                <w:rFonts w:ascii="Arial" w:hAnsi="Arial" w:cs="Tahoma"/>
                <w:sz w:val="20"/>
                <w:szCs w:val="20"/>
              </w:rPr>
              <w:t xml:space="preserve">Groß </w:t>
            </w:r>
            <w:r w:rsidR="006801AC" w:rsidRPr="006801AC">
              <w:rPr>
                <w:rFonts w:ascii="Arial" w:hAnsi="Arial" w:cs="Tahoma"/>
                <w:sz w:val="20"/>
                <w:szCs w:val="20"/>
              </w:rPr>
              <w:t xml:space="preserve">und Martin Groß </w:t>
            </w:r>
            <w:r w:rsidR="00C16CFE">
              <w:rPr>
                <w:rFonts w:ascii="Arial" w:hAnsi="Arial" w:cs="Tahoma"/>
                <w:sz w:val="20"/>
                <w:szCs w:val="20"/>
              </w:rPr>
              <w:t xml:space="preserve">(Mitte) </w:t>
            </w:r>
            <w:r w:rsidR="006801AC">
              <w:rPr>
                <w:rFonts w:ascii="Arial" w:hAnsi="Arial" w:cs="Tahoma"/>
                <w:sz w:val="20"/>
                <w:szCs w:val="20"/>
              </w:rPr>
              <w:t>freuen sich über 40 Jahre vertrauensvolle und erfolgreiche Kooperation.</w:t>
            </w:r>
            <w:r w:rsidR="006801AC" w:rsidRPr="006801AC">
              <w:rPr>
                <w:rFonts w:ascii="Arial" w:hAnsi="Arial" w:cs="Tahoma"/>
                <w:sz w:val="20"/>
                <w:szCs w:val="20"/>
              </w:rPr>
              <w:br/>
            </w:r>
          </w:p>
        </w:tc>
        <w:tc>
          <w:tcPr>
            <w:tcW w:w="4819" w:type="dxa"/>
          </w:tcPr>
          <w:p w14:paraId="62B19304" w14:textId="0D6DB7DE" w:rsidR="0049005E" w:rsidRPr="006C7E67" w:rsidRDefault="00E2382F" w:rsidP="006C7E67">
            <w:pPr>
              <w:widowControl w:val="0"/>
              <w:tabs>
                <w:tab w:val="left" w:pos="2670"/>
              </w:tabs>
              <w:spacing w:line="240" w:lineRule="auto"/>
              <w:jc w:val="right"/>
              <w:rPr>
                <w:noProof/>
                <w:sz w:val="22"/>
                <w:szCs w:val="22"/>
              </w:rPr>
            </w:pPr>
            <w:r>
              <w:rPr>
                <w:noProof/>
                <w:sz w:val="22"/>
                <w:szCs w:val="22"/>
              </w:rPr>
              <w:drawing>
                <wp:inline distT="0" distB="0" distL="0" distR="0" wp14:anchorId="453386C1" wp14:editId="19D40E2F">
                  <wp:extent cx="2736000" cy="2191213"/>
                  <wp:effectExtent l="0" t="0" r="7620" b="0"/>
                  <wp:docPr id="141573465" name="Grafik 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3465" name="Grafik 1" descr="Ein Bild, das Kleidung, Person, Menschliches Gesicht, Lächeln enthält.&#10;&#10;Automatisch generierte Beschreibung"/>
                          <pic:cNvPicPr/>
                        </pic:nvPicPr>
                        <pic:blipFill>
                          <a:blip r:embed="rId11" cstate="print">
                            <a:extLst>
                              <a:ext uri="{28A0092B-C50C-407E-A947-70E740481C1C}">
                                <a14:useLocalDpi xmlns:a14="http://schemas.microsoft.com/office/drawing/2010/main"/>
                              </a:ext>
                            </a:extLst>
                          </a:blip>
                          <a:stretch>
                            <a:fillRect/>
                          </a:stretch>
                        </pic:blipFill>
                        <pic:spPr>
                          <a:xfrm>
                            <a:off x="0" y="0"/>
                            <a:ext cx="2736000" cy="2191213"/>
                          </a:xfrm>
                          <a:prstGeom prst="rect">
                            <a:avLst/>
                          </a:prstGeom>
                        </pic:spPr>
                      </pic:pic>
                    </a:graphicData>
                  </a:graphic>
                </wp:inline>
              </w:drawing>
            </w:r>
          </w:p>
        </w:tc>
      </w:tr>
      <w:tr w:rsidR="002B273C" w:rsidRPr="00E5310E" w14:paraId="4155E73F" w14:textId="77777777" w:rsidTr="0049005E">
        <w:trPr>
          <w:trHeight w:val="456"/>
        </w:trPr>
        <w:tc>
          <w:tcPr>
            <w:tcW w:w="4366" w:type="dxa"/>
          </w:tcPr>
          <w:p w14:paraId="18C2F617" w14:textId="342BBE84" w:rsidR="002B273C" w:rsidRPr="00265832" w:rsidRDefault="007E5562" w:rsidP="00EE5B3F">
            <w:pPr>
              <w:spacing w:after="0"/>
              <w:rPr>
                <w:b/>
                <w:bCs/>
                <w:sz w:val="20"/>
                <w:szCs w:val="20"/>
              </w:rPr>
            </w:pPr>
            <w:r>
              <w:rPr>
                <w:b/>
                <w:bCs/>
                <w:sz w:val="20"/>
                <w:szCs w:val="20"/>
              </w:rPr>
              <w:t xml:space="preserve">Bildquelle: </w:t>
            </w:r>
            <w:r w:rsidRPr="00394D58">
              <w:rPr>
                <w:sz w:val="20"/>
                <w:szCs w:val="20"/>
              </w:rPr>
              <w:t>Deceuninck</w:t>
            </w:r>
            <w:r w:rsidR="00394D58" w:rsidRPr="00394D58">
              <w:rPr>
                <w:sz w:val="20"/>
                <w:szCs w:val="20"/>
              </w:rPr>
              <w:t xml:space="preserve"> Germany GmbH</w:t>
            </w:r>
          </w:p>
        </w:tc>
        <w:tc>
          <w:tcPr>
            <w:tcW w:w="4819" w:type="dxa"/>
          </w:tcPr>
          <w:p w14:paraId="0A678B41" w14:textId="110E4F20" w:rsidR="002B273C" w:rsidRDefault="002B273C" w:rsidP="00EE5B3F">
            <w:pPr>
              <w:spacing w:after="0" w:line="240" w:lineRule="auto"/>
              <w:jc w:val="right"/>
              <w:rPr>
                <w:noProof/>
                <w:color w:val="auto"/>
                <w:szCs w:val="20"/>
              </w:rPr>
            </w:pPr>
          </w:p>
        </w:tc>
      </w:tr>
    </w:tbl>
    <w:p w14:paraId="7FC97A3D" w14:textId="4EE5EE96" w:rsidR="00ED7CB6" w:rsidRPr="00F55C8A" w:rsidRDefault="006944C5" w:rsidP="006944C5">
      <w:pPr>
        <w:tabs>
          <w:tab w:val="left" w:pos="2670"/>
        </w:tabs>
        <w:rPr>
          <w:szCs w:val="16"/>
        </w:rPr>
      </w:pPr>
      <w:r w:rsidRPr="00F55C8A">
        <w:rPr>
          <w:szCs w:val="16"/>
        </w:rPr>
        <w:tab/>
      </w:r>
    </w:p>
    <w:sectPr w:rsidR="00ED7CB6" w:rsidRPr="00F55C8A" w:rsidSect="00CB2924">
      <w:headerReference w:type="default" r:id="rId12"/>
      <w:footerReference w:type="even" r:id="rId13"/>
      <w:footerReference w:type="default" r:id="rId14"/>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9EB9" w14:textId="77777777" w:rsidR="00AE2D67" w:rsidRDefault="00AE2D67" w:rsidP="005D3A38">
      <w:pPr>
        <w:spacing w:after="0" w:line="240" w:lineRule="auto"/>
      </w:pPr>
      <w:r>
        <w:separator/>
      </w:r>
    </w:p>
  </w:endnote>
  <w:endnote w:type="continuationSeparator" w:id="0">
    <w:p w14:paraId="2B4B4BFE" w14:textId="77777777" w:rsidR="00AE2D67" w:rsidRDefault="00AE2D67"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AE2D67" w:rsidRDefault="00AE2D67" w:rsidP="005B3E83">
    <w:pPr>
      <w:pStyle w:val="Fuzeile"/>
    </w:pPr>
  </w:p>
  <w:p w14:paraId="47522F77" w14:textId="77777777" w:rsidR="00AE2D67" w:rsidRDefault="00AE2D67"/>
  <w:p w14:paraId="36F3BBB4" w14:textId="77777777" w:rsidR="00AE2D67" w:rsidRDefault="00AE2D67"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4D30362" w:rsidR="00AE2D67" w:rsidRDefault="00AE2D67" w:rsidP="006944C5">
    <w:pPr>
      <w:pStyle w:val="Fuzeile"/>
      <w:ind w:left="-737" w:right="-369"/>
      <w:rPr>
        <w:szCs w:val="16"/>
        <w:lang w:val="de-DE"/>
      </w:rPr>
    </w:pPr>
    <w:r w:rsidRPr="005E7075">
      <w:rPr>
        <w:szCs w:val="16"/>
        <w:lang w:val="de-DE"/>
      </w:rPr>
      <w:t>Deceuninck Germany GmbH</w:t>
    </w:r>
    <w:r>
      <w:rPr>
        <w:szCs w:val="16"/>
        <w:lang w:val="de-DE"/>
      </w:rPr>
      <w:t xml:space="preserve"> </w:t>
    </w:r>
    <w:proofErr w:type="gramStart"/>
    <w:r w:rsidRPr="005E7075">
      <w:rPr>
        <w:szCs w:val="16"/>
        <w:lang w:val="de-DE"/>
      </w:rPr>
      <w:t>▪</w:t>
    </w:r>
    <w:r>
      <w:rPr>
        <w:szCs w:val="16"/>
        <w:lang w:val="de-DE"/>
      </w:rPr>
      <w:t xml:space="preserve">  </w:t>
    </w:r>
    <w:r w:rsidRPr="005E7075">
      <w:rPr>
        <w:szCs w:val="16"/>
        <w:lang w:val="de-DE"/>
      </w:rPr>
      <w:t>Bayerwaldstraße</w:t>
    </w:r>
    <w:proofErr w:type="gramEnd"/>
    <w:r w:rsidRPr="005E7075">
      <w:rPr>
        <w:szCs w:val="16"/>
        <w:lang w:val="de-DE"/>
      </w:rPr>
      <w:t xml:space="preserv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2394647" w:rsidR="00AE2D67" w:rsidRPr="00ED7CB6" w:rsidRDefault="00AE2D67"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proofErr w:type="gramStart"/>
    <w:r w:rsidRPr="005E7075">
      <w:rPr>
        <w:b/>
        <w:szCs w:val="16"/>
        <w:lang w:val="de-DE"/>
      </w:rPr>
      <w:t xml:space="preserve">▪ </w:t>
    </w:r>
    <w:r>
      <w:rPr>
        <w:b/>
        <w:szCs w:val="16"/>
        <w:lang w:val="de-DE"/>
      </w:rPr>
      <w:t xml:space="preserve"> </w:t>
    </w:r>
    <w:r w:rsidRPr="005E7075">
      <w:rPr>
        <w:b/>
        <w:szCs w:val="16"/>
        <w:lang w:val="de-DE"/>
      </w:rPr>
      <w:t>F</w:t>
    </w:r>
    <w:proofErr w:type="gramEnd"/>
    <w:r w:rsidRPr="005E7075">
      <w:rPr>
        <w:b/>
        <w:szCs w:val="16"/>
        <w:lang w:val="de-DE"/>
      </w:rPr>
      <w:t xml:space="preserve">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76A6" w14:textId="77777777" w:rsidR="00AE2D67" w:rsidRDefault="00AE2D67" w:rsidP="005D3A38">
      <w:pPr>
        <w:spacing w:after="0" w:line="240" w:lineRule="auto"/>
      </w:pPr>
      <w:r>
        <w:separator/>
      </w:r>
    </w:p>
  </w:footnote>
  <w:footnote w:type="continuationSeparator" w:id="0">
    <w:p w14:paraId="4F617C04" w14:textId="77777777" w:rsidR="00AE2D67" w:rsidRDefault="00AE2D67"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AE2D67" w:rsidRDefault="00AE2D67">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AE2D67" w:rsidRPr="009C4694" w:rsidRDefault="00AE2D67"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AE2D67" w:rsidRPr="009C4694" w:rsidRDefault="00AE2D67"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AE2D67" w:rsidRDefault="00AE2D67"/>
  <w:p w14:paraId="6738B710" w14:textId="47D37603" w:rsidR="00AE2D67" w:rsidRDefault="00AE2D67"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04E87"/>
    <w:multiLevelType w:val="hybridMultilevel"/>
    <w:tmpl w:val="B66006C8"/>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0250B00"/>
    <w:multiLevelType w:val="multilevel"/>
    <w:tmpl w:val="5846EBE4"/>
    <w:numStyleLink w:val="List-Deceuninck-Bullet"/>
  </w:abstractNum>
  <w:abstractNum w:abstractNumId="15" w15:restartNumberingAfterBreak="0">
    <w:nsid w:val="425E3F8A"/>
    <w:multiLevelType w:val="multilevel"/>
    <w:tmpl w:val="8538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B5F7C"/>
    <w:multiLevelType w:val="hybridMultilevel"/>
    <w:tmpl w:val="94FE7FE2"/>
    <w:lvl w:ilvl="0" w:tplc="151E7FF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53E7E3A"/>
    <w:multiLevelType w:val="hybridMultilevel"/>
    <w:tmpl w:val="B1F6DD0E"/>
    <w:lvl w:ilvl="0" w:tplc="D97AD51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11C2A68"/>
    <w:multiLevelType w:val="hybridMultilevel"/>
    <w:tmpl w:val="6980DB10"/>
    <w:lvl w:ilvl="0" w:tplc="F86CF77E">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329255161">
    <w:abstractNumId w:val="0"/>
  </w:num>
  <w:num w:numId="2" w16cid:durableId="534585128">
    <w:abstractNumId w:val="1"/>
  </w:num>
  <w:num w:numId="3" w16cid:durableId="1518497552">
    <w:abstractNumId w:val="2"/>
  </w:num>
  <w:num w:numId="4" w16cid:durableId="219246473">
    <w:abstractNumId w:val="3"/>
  </w:num>
  <w:num w:numId="5" w16cid:durableId="886069139">
    <w:abstractNumId w:val="8"/>
  </w:num>
  <w:num w:numId="6" w16cid:durableId="2074429415">
    <w:abstractNumId w:val="4"/>
  </w:num>
  <w:num w:numId="7" w16cid:durableId="668749411">
    <w:abstractNumId w:val="5"/>
  </w:num>
  <w:num w:numId="8" w16cid:durableId="87240961">
    <w:abstractNumId w:val="6"/>
  </w:num>
  <w:num w:numId="9" w16cid:durableId="1212578636">
    <w:abstractNumId w:val="7"/>
  </w:num>
  <w:num w:numId="10" w16cid:durableId="1317802402">
    <w:abstractNumId w:val="9"/>
  </w:num>
  <w:num w:numId="11" w16cid:durableId="456795937">
    <w:abstractNumId w:val="23"/>
  </w:num>
  <w:num w:numId="12" w16cid:durableId="2032027498">
    <w:abstractNumId w:val="12"/>
  </w:num>
  <w:num w:numId="13" w16cid:durableId="1204249358">
    <w:abstractNumId w:val="25"/>
  </w:num>
  <w:num w:numId="14" w16cid:durableId="603268846">
    <w:abstractNumId w:val="10"/>
  </w:num>
  <w:num w:numId="15" w16cid:durableId="1635065679">
    <w:abstractNumId w:val="22"/>
  </w:num>
  <w:num w:numId="16" w16cid:durableId="1978683577">
    <w:abstractNumId w:val="24"/>
  </w:num>
  <w:num w:numId="17" w16cid:durableId="2005082376">
    <w:abstractNumId w:val="13"/>
  </w:num>
  <w:num w:numId="18" w16cid:durableId="479155697">
    <w:abstractNumId w:val="14"/>
  </w:num>
  <w:num w:numId="19" w16cid:durableId="737946240">
    <w:abstractNumId w:val="21"/>
  </w:num>
  <w:num w:numId="20" w16cid:durableId="342049235">
    <w:abstractNumId w:val="20"/>
  </w:num>
  <w:num w:numId="21" w16cid:durableId="1759015181">
    <w:abstractNumId w:val="17"/>
  </w:num>
  <w:num w:numId="22" w16cid:durableId="1990740815">
    <w:abstractNumId w:val="11"/>
  </w:num>
  <w:num w:numId="23" w16cid:durableId="821503500">
    <w:abstractNumId w:val="22"/>
  </w:num>
  <w:num w:numId="24" w16cid:durableId="1530223246">
    <w:abstractNumId w:val="11"/>
  </w:num>
  <w:num w:numId="25" w16cid:durableId="1871912894">
    <w:abstractNumId w:val="16"/>
  </w:num>
  <w:num w:numId="26" w16cid:durableId="1127577482">
    <w:abstractNumId w:val="18"/>
  </w:num>
  <w:num w:numId="27" w16cid:durableId="369840295">
    <w:abstractNumId w:val="19"/>
  </w:num>
  <w:num w:numId="28" w16cid:durableId="240680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061F"/>
    <w:rsid w:val="000041D7"/>
    <w:rsid w:val="00005F1D"/>
    <w:rsid w:val="00007E01"/>
    <w:rsid w:val="00020E12"/>
    <w:rsid w:val="000210C6"/>
    <w:rsid w:val="00022AA3"/>
    <w:rsid w:val="00025BD1"/>
    <w:rsid w:val="0003279F"/>
    <w:rsid w:val="00044B9F"/>
    <w:rsid w:val="00044CF9"/>
    <w:rsid w:val="00046171"/>
    <w:rsid w:val="000506DE"/>
    <w:rsid w:val="00050E56"/>
    <w:rsid w:val="0005274E"/>
    <w:rsid w:val="00054967"/>
    <w:rsid w:val="00057F85"/>
    <w:rsid w:val="000612E4"/>
    <w:rsid w:val="000645C9"/>
    <w:rsid w:val="00073AFC"/>
    <w:rsid w:val="00076711"/>
    <w:rsid w:val="000824C5"/>
    <w:rsid w:val="00084221"/>
    <w:rsid w:val="0008790C"/>
    <w:rsid w:val="00090DE4"/>
    <w:rsid w:val="00091DB7"/>
    <w:rsid w:val="0009201B"/>
    <w:rsid w:val="0009431A"/>
    <w:rsid w:val="0009471C"/>
    <w:rsid w:val="00094B8D"/>
    <w:rsid w:val="000A1131"/>
    <w:rsid w:val="000A6510"/>
    <w:rsid w:val="000B6551"/>
    <w:rsid w:val="000C0328"/>
    <w:rsid w:val="000C31C6"/>
    <w:rsid w:val="000D06F3"/>
    <w:rsid w:val="000D44E9"/>
    <w:rsid w:val="000D4512"/>
    <w:rsid w:val="000E3772"/>
    <w:rsid w:val="000E570C"/>
    <w:rsid w:val="000E5DC3"/>
    <w:rsid w:val="000F3CAB"/>
    <w:rsid w:val="00105C25"/>
    <w:rsid w:val="001060DE"/>
    <w:rsid w:val="00111285"/>
    <w:rsid w:val="001112C8"/>
    <w:rsid w:val="001154A4"/>
    <w:rsid w:val="0011561E"/>
    <w:rsid w:val="001259CB"/>
    <w:rsid w:val="0012633A"/>
    <w:rsid w:val="00126433"/>
    <w:rsid w:val="0012747D"/>
    <w:rsid w:val="00130F31"/>
    <w:rsid w:val="001361C4"/>
    <w:rsid w:val="00136BC7"/>
    <w:rsid w:val="0015021C"/>
    <w:rsid w:val="00150758"/>
    <w:rsid w:val="00151AA3"/>
    <w:rsid w:val="001530F0"/>
    <w:rsid w:val="00156C20"/>
    <w:rsid w:val="00157784"/>
    <w:rsid w:val="00161D44"/>
    <w:rsid w:val="001640F7"/>
    <w:rsid w:val="00165D24"/>
    <w:rsid w:val="001728BA"/>
    <w:rsid w:val="00187026"/>
    <w:rsid w:val="00190D9C"/>
    <w:rsid w:val="001A3990"/>
    <w:rsid w:val="001A528D"/>
    <w:rsid w:val="001A6A25"/>
    <w:rsid w:val="001B689D"/>
    <w:rsid w:val="001C1F8C"/>
    <w:rsid w:val="001C3D11"/>
    <w:rsid w:val="001C5862"/>
    <w:rsid w:val="001C7D59"/>
    <w:rsid w:val="001D27D0"/>
    <w:rsid w:val="001D55FA"/>
    <w:rsid w:val="001D73FD"/>
    <w:rsid w:val="001E0964"/>
    <w:rsid w:val="001E288F"/>
    <w:rsid w:val="00200070"/>
    <w:rsid w:val="0020607C"/>
    <w:rsid w:val="00210244"/>
    <w:rsid w:val="002127DC"/>
    <w:rsid w:val="002146BF"/>
    <w:rsid w:val="00216A06"/>
    <w:rsid w:val="002201D0"/>
    <w:rsid w:val="00220226"/>
    <w:rsid w:val="00231424"/>
    <w:rsid w:val="0023213F"/>
    <w:rsid w:val="00234161"/>
    <w:rsid w:val="0023667F"/>
    <w:rsid w:val="002441DF"/>
    <w:rsid w:val="00245FB3"/>
    <w:rsid w:val="00246844"/>
    <w:rsid w:val="00251415"/>
    <w:rsid w:val="00251488"/>
    <w:rsid w:val="0025270C"/>
    <w:rsid w:val="00253ED5"/>
    <w:rsid w:val="00257188"/>
    <w:rsid w:val="00262019"/>
    <w:rsid w:val="002649C7"/>
    <w:rsid w:val="002761D9"/>
    <w:rsid w:val="002872FE"/>
    <w:rsid w:val="00290D83"/>
    <w:rsid w:val="002918C2"/>
    <w:rsid w:val="0029205F"/>
    <w:rsid w:val="00293A75"/>
    <w:rsid w:val="0029526E"/>
    <w:rsid w:val="002A3FE1"/>
    <w:rsid w:val="002B273C"/>
    <w:rsid w:val="002B31A0"/>
    <w:rsid w:val="002B3986"/>
    <w:rsid w:val="002B7DFD"/>
    <w:rsid w:val="002C12B0"/>
    <w:rsid w:val="002C385C"/>
    <w:rsid w:val="002C39A2"/>
    <w:rsid w:val="002C5830"/>
    <w:rsid w:val="002D4309"/>
    <w:rsid w:val="002E0AA3"/>
    <w:rsid w:val="002E0B6D"/>
    <w:rsid w:val="002E2DDD"/>
    <w:rsid w:val="002E3055"/>
    <w:rsid w:val="002E426E"/>
    <w:rsid w:val="002E4D7E"/>
    <w:rsid w:val="002E7162"/>
    <w:rsid w:val="002F16BA"/>
    <w:rsid w:val="002F30BD"/>
    <w:rsid w:val="002F3471"/>
    <w:rsid w:val="002F4B78"/>
    <w:rsid w:val="002F5990"/>
    <w:rsid w:val="002F7374"/>
    <w:rsid w:val="00305376"/>
    <w:rsid w:val="00306611"/>
    <w:rsid w:val="00310A6E"/>
    <w:rsid w:val="00322D86"/>
    <w:rsid w:val="00332C89"/>
    <w:rsid w:val="003341C3"/>
    <w:rsid w:val="00346C4F"/>
    <w:rsid w:val="00353A45"/>
    <w:rsid w:val="00356293"/>
    <w:rsid w:val="00356E6D"/>
    <w:rsid w:val="00362C02"/>
    <w:rsid w:val="00362F95"/>
    <w:rsid w:val="00363423"/>
    <w:rsid w:val="00363594"/>
    <w:rsid w:val="00363BF6"/>
    <w:rsid w:val="00367D12"/>
    <w:rsid w:val="0037255F"/>
    <w:rsid w:val="0037429D"/>
    <w:rsid w:val="003749A6"/>
    <w:rsid w:val="0037538C"/>
    <w:rsid w:val="00376AF5"/>
    <w:rsid w:val="00383D1B"/>
    <w:rsid w:val="003857E4"/>
    <w:rsid w:val="00390E2F"/>
    <w:rsid w:val="00392A8B"/>
    <w:rsid w:val="003947D9"/>
    <w:rsid w:val="00394D58"/>
    <w:rsid w:val="003A075D"/>
    <w:rsid w:val="003A70F9"/>
    <w:rsid w:val="003A7974"/>
    <w:rsid w:val="003B2939"/>
    <w:rsid w:val="003B50EA"/>
    <w:rsid w:val="003B7D9A"/>
    <w:rsid w:val="003B7E3B"/>
    <w:rsid w:val="003D55E3"/>
    <w:rsid w:val="003E0412"/>
    <w:rsid w:val="003E46F2"/>
    <w:rsid w:val="003E5B47"/>
    <w:rsid w:val="003E60B0"/>
    <w:rsid w:val="003F447D"/>
    <w:rsid w:val="003F75E0"/>
    <w:rsid w:val="003F7ED8"/>
    <w:rsid w:val="00401792"/>
    <w:rsid w:val="0041426B"/>
    <w:rsid w:val="00414492"/>
    <w:rsid w:val="00417833"/>
    <w:rsid w:val="00427B71"/>
    <w:rsid w:val="0043678C"/>
    <w:rsid w:val="00437CA0"/>
    <w:rsid w:val="00440D16"/>
    <w:rsid w:val="00441C69"/>
    <w:rsid w:val="00443B8C"/>
    <w:rsid w:val="00445622"/>
    <w:rsid w:val="00446156"/>
    <w:rsid w:val="00450ADF"/>
    <w:rsid w:val="0045198D"/>
    <w:rsid w:val="004522CC"/>
    <w:rsid w:val="00452D03"/>
    <w:rsid w:val="00453821"/>
    <w:rsid w:val="00454341"/>
    <w:rsid w:val="00455343"/>
    <w:rsid w:val="004559A3"/>
    <w:rsid w:val="00457C1C"/>
    <w:rsid w:val="00461227"/>
    <w:rsid w:val="0046180A"/>
    <w:rsid w:val="00463F79"/>
    <w:rsid w:val="00464E5D"/>
    <w:rsid w:val="00465A69"/>
    <w:rsid w:val="0047098F"/>
    <w:rsid w:val="00471E77"/>
    <w:rsid w:val="00473B6C"/>
    <w:rsid w:val="004779D7"/>
    <w:rsid w:val="004846F9"/>
    <w:rsid w:val="0049005E"/>
    <w:rsid w:val="00490CE3"/>
    <w:rsid w:val="00492347"/>
    <w:rsid w:val="00493A60"/>
    <w:rsid w:val="004A1D2F"/>
    <w:rsid w:val="004A7B41"/>
    <w:rsid w:val="004B5BB0"/>
    <w:rsid w:val="004C10BB"/>
    <w:rsid w:val="004C21E1"/>
    <w:rsid w:val="004C3278"/>
    <w:rsid w:val="004C65DA"/>
    <w:rsid w:val="004C700C"/>
    <w:rsid w:val="004D46CC"/>
    <w:rsid w:val="004D4DB9"/>
    <w:rsid w:val="004F4193"/>
    <w:rsid w:val="004F4BBB"/>
    <w:rsid w:val="004F617C"/>
    <w:rsid w:val="00502CEA"/>
    <w:rsid w:val="00504D12"/>
    <w:rsid w:val="005075E8"/>
    <w:rsid w:val="0051523E"/>
    <w:rsid w:val="00516034"/>
    <w:rsid w:val="00520A8D"/>
    <w:rsid w:val="00524029"/>
    <w:rsid w:val="00524BB8"/>
    <w:rsid w:val="005251EC"/>
    <w:rsid w:val="00527F0C"/>
    <w:rsid w:val="00530AC4"/>
    <w:rsid w:val="00536023"/>
    <w:rsid w:val="005419EF"/>
    <w:rsid w:val="005446A8"/>
    <w:rsid w:val="0054479E"/>
    <w:rsid w:val="005449FE"/>
    <w:rsid w:val="00547A53"/>
    <w:rsid w:val="00552452"/>
    <w:rsid w:val="0055341A"/>
    <w:rsid w:val="005618F4"/>
    <w:rsid w:val="0056482D"/>
    <w:rsid w:val="005650B5"/>
    <w:rsid w:val="005713B5"/>
    <w:rsid w:val="0057425B"/>
    <w:rsid w:val="00574D9E"/>
    <w:rsid w:val="00586964"/>
    <w:rsid w:val="00587BCD"/>
    <w:rsid w:val="005914DE"/>
    <w:rsid w:val="00597B13"/>
    <w:rsid w:val="005A0731"/>
    <w:rsid w:val="005A72F0"/>
    <w:rsid w:val="005A7A05"/>
    <w:rsid w:val="005B3E83"/>
    <w:rsid w:val="005B50B6"/>
    <w:rsid w:val="005B5525"/>
    <w:rsid w:val="005B7954"/>
    <w:rsid w:val="005C0C67"/>
    <w:rsid w:val="005C39C3"/>
    <w:rsid w:val="005C535D"/>
    <w:rsid w:val="005D3A38"/>
    <w:rsid w:val="005D6963"/>
    <w:rsid w:val="005E0E90"/>
    <w:rsid w:val="005E32B6"/>
    <w:rsid w:val="005E354B"/>
    <w:rsid w:val="005F1E24"/>
    <w:rsid w:val="005F28F4"/>
    <w:rsid w:val="005F2D38"/>
    <w:rsid w:val="005F7227"/>
    <w:rsid w:val="006071A4"/>
    <w:rsid w:val="006104D1"/>
    <w:rsid w:val="00610842"/>
    <w:rsid w:val="00612975"/>
    <w:rsid w:val="00620032"/>
    <w:rsid w:val="006223A6"/>
    <w:rsid w:val="00624313"/>
    <w:rsid w:val="00634EB0"/>
    <w:rsid w:val="00634EB7"/>
    <w:rsid w:val="0063652E"/>
    <w:rsid w:val="00642529"/>
    <w:rsid w:val="006425BD"/>
    <w:rsid w:val="00642F0A"/>
    <w:rsid w:val="006431CD"/>
    <w:rsid w:val="00644DE1"/>
    <w:rsid w:val="006463E3"/>
    <w:rsid w:val="0064796E"/>
    <w:rsid w:val="00652B69"/>
    <w:rsid w:val="00660CB9"/>
    <w:rsid w:val="00663CA3"/>
    <w:rsid w:val="006664EE"/>
    <w:rsid w:val="00675FDD"/>
    <w:rsid w:val="006771CD"/>
    <w:rsid w:val="006801AC"/>
    <w:rsid w:val="00682D0F"/>
    <w:rsid w:val="00687DB2"/>
    <w:rsid w:val="00691D6E"/>
    <w:rsid w:val="006944C5"/>
    <w:rsid w:val="006A0BF5"/>
    <w:rsid w:val="006A2513"/>
    <w:rsid w:val="006A55D6"/>
    <w:rsid w:val="006B32EB"/>
    <w:rsid w:val="006B4BDA"/>
    <w:rsid w:val="006B531A"/>
    <w:rsid w:val="006B58C1"/>
    <w:rsid w:val="006B79AF"/>
    <w:rsid w:val="006C0054"/>
    <w:rsid w:val="006C1292"/>
    <w:rsid w:val="006C5ADB"/>
    <w:rsid w:val="006C7D94"/>
    <w:rsid w:val="006C7E67"/>
    <w:rsid w:val="006D4600"/>
    <w:rsid w:val="006D5B1C"/>
    <w:rsid w:val="006D746D"/>
    <w:rsid w:val="006E6872"/>
    <w:rsid w:val="006E7B35"/>
    <w:rsid w:val="006F0408"/>
    <w:rsid w:val="006F10B2"/>
    <w:rsid w:val="00703DED"/>
    <w:rsid w:val="00717176"/>
    <w:rsid w:val="0073331D"/>
    <w:rsid w:val="0073420F"/>
    <w:rsid w:val="00740CA1"/>
    <w:rsid w:val="0075151D"/>
    <w:rsid w:val="00752106"/>
    <w:rsid w:val="007545FA"/>
    <w:rsid w:val="00756711"/>
    <w:rsid w:val="007635FF"/>
    <w:rsid w:val="007668BD"/>
    <w:rsid w:val="00773509"/>
    <w:rsid w:val="007916CE"/>
    <w:rsid w:val="007A1F58"/>
    <w:rsid w:val="007A3983"/>
    <w:rsid w:val="007A4217"/>
    <w:rsid w:val="007A559A"/>
    <w:rsid w:val="007B030B"/>
    <w:rsid w:val="007B0812"/>
    <w:rsid w:val="007B1220"/>
    <w:rsid w:val="007B13ED"/>
    <w:rsid w:val="007B1CA1"/>
    <w:rsid w:val="007B454B"/>
    <w:rsid w:val="007B73F6"/>
    <w:rsid w:val="007B7CB5"/>
    <w:rsid w:val="007C10D2"/>
    <w:rsid w:val="007C200A"/>
    <w:rsid w:val="007C2A5D"/>
    <w:rsid w:val="007C4B1A"/>
    <w:rsid w:val="007D4250"/>
    <w:rsid w:val="007D59FB"/>
    <w:rsid w:val="007E2371"/>
    <w:rsid w:val="007E4563"/>
    <w:rsid w:val="007E4ACB"/>
    <w:rsid w:val="007E5562"/>
    <w:rsid w:val="007F1633"/>
    <w:rsid w:val="007F16B5"/>
    <w:rsid w:val="007F3529"/>
    <w:rsid w:val="007F6991"/>
    <w:rsid w:val="00802580"/>
    <w:rsid w:val="008034A9"/>
    <w:rsid w:val="00826865"/>
    <w:rsid w:val="00831551"/>
    <w:rsid w:val="00832E11"/>
    <w:rsid w:val="008442F8"/>
    <w:rsid w:val="00847863"/>
    <w:rsid w:val="00856E09"/>
    <w:rsid w:val="0086399D"/>
    <w:rsid w:val="008664C8"/>
    <w:rsid w:val="00867E44"/>
    <w:rsid w:val="00870433"/>
    <w:rsid w:val="00871DEF"/>
    <w:rsid w:val="008742E7"/>
    <w:rsid w:val="00877AB6"/>
    <w:rsid w:val="00886B0D"/>
    <w:rsid w:val="0088771E"/>
    <w:rsid w:val="00892683"/>
    <w:rsid w:val="008A52DE"/>
    <w:rsid w:val="008B3D0A"/>
    <w:rsid w:val="008C0821"/>
    <w:rsid w:val="008C2848"/>
    <w:rsid w:val="008C3934"/>
    <w:rsid w:val="008C7B69"/>
    <w:rsid w:val="008D05FB"/>
    <w:rsid w:val="008D0720"/>
    <w:rsid w:val="008D3A02"/>
    <w:rsid w:val="008D6573"/>
    <w:rsid w:val="008D70BC"/>
    <w:rsid w:val="008E1A2C"/>
    <w:rsid w:val="008E2A32"/>
    <w:rsid w:val="008F190D"/>
    <w:rsid w:val="008F7429"/>
    <w:rsid w:val="009002E3"/>
    <w:rsid w:val="009061A8"/>
    <w:rsid w:val="0091169D"/>
    <w:rsid w:val="00915ACC"/>
    <w:rsid w:val="0092065A"/>
    <w:rsid w:val="00922582"/>
    <w:rsid w:val="00935E77"/>
    <w:rsid w:val="00945440"/>
    <w:rsid w:val="00946511"/>
    <w:rsid w:val="00951E24"/>
    <w:rsid w:val="009525DF"/>
    <w:rsid w:val="009527F9"/>
    <w:rsid w:val="00952825"/>
    <w:rsid w:val="00953182"/>
    <w:rsid w:val="00960057"/>
    <w:rsid w:val="009607F6"/>
    <w:rsid w:val="00961C64"/>
    <w:rsid w:val="009623E7"/>
    <w:rsid w:val="009653E0"/>
    <w:rsid w:val="009705DE"/>
    <w:rsid w:val="00971C79"/>
    <w:rsid w:val="009775D2"/>
    <w:rsid w:val="00992461"/>
    <w:rsid w:val="00994124"/>
    <w:rsid w:val="009A221F"/>
    <w:rsid w:val="009A4CC9"/>
    <w:rsid w:val="009A6D03"/>
    <w:rsid w:val="009A6DD8"/>
    <w:rsid w:val="009B09D1"/>
    <w:rsid w:val="009B1E19"/>
    <w:rsid w:val="009B2668"/>
    <w:rsid w:val="009B32BD"/>
    <w:rsid w:val="009B3C5B"/>
    <w:rsid w:val="009B5D7E"/>
    <w:rsid w:val="009B6003"/>
    <w:rsid w:val="009C1036"/>
    <w:rsid w:val="009C2217"/>
    <w:rsid w:val="009C4694"/>
    <w:rsid w:val="009D10F9"/>
    <w:rsid w:val="009D3219"/>
    <w:rsid w:val="009D4B57"/>
    <w:rsid w:val="009E4916"/>
    <w:rsid w:val="00A05EA3"/>
    <w:rsid w:val="00A071D1"/>
    <w:rsid w:val="00A15905"/>
    <w:rsid w:val="00A16F12"/>
    <w:rsid w:val="00A2255C"/>
    <w:rsid w:val="00A30A1A"/>
    <w:rsid w:val="00A44F14"/>
    <w:rsid w:val="00A45081"/>
    <w:rsid w:val="00A46236"/>
    <w:rsid w:val="00A46FEA"/>
    <w:rsid w:val="00A5083B"/>
    <w:rsid w:val="00A50AD8"/>
    <w:rsid w:val="00A50E35"/>
    <w:rsid w:val="00A52026"/>
    <w:rsid w:val="00A60612"/>
    <w:rsid w:val="00A61382"/>
    <w:rsid w:val="00A634EE"/>
    <w:rsid w:val="00A67E18"/>
    <w:rsid w:val="00A75C0D"/>
    <w:rsid w:val="00A7672A"/>
    <w:rsid w:val="00A77622"/>
    <w:rsid w:val="00A779E5"/>
    <w:rsid w:val="00A801DF"/>
    <w:rsid w:val="00A91C2C"/>
    <w:rsid w:val="00A96ABE"/>
    <w:rsid w:val="00AA754A"/>
    <w:rsid w:val="00AC2A32"/>
    <w:rsid w:val="00AC76BF"/>
    <w:rsid w:val="00AD0730"/>
    <w:rsid w:val="00AE2D67"/>
    <w:rsid w:val="00AE491A"/>
    <w:rsid w:val="00AE53C5"/>
    <w:rsid w:val="00AE7705"/>
    <w:rsid w:val="00AF57A9"/>
    <w:rsid w:val="00AF5BE7"/>
    <w:rsid w:val="00B01995"/>
    <w:rsid w:val="00B04782"/>
    <w:rsid w:val="00B052C1"/>
    <w:rsid w:val="00B06169"/>
    <w:rsid w:val="00B062E6"/>
    <w:rsid w:val="00B0704A"/>
    <w:rsid w:val="00B122C3"/>
    <w:rsid w:val="00B1454B"/>
    <w:rsid w:val="00B15014"/>
    <w:rsid w:val="00B21DCD"/>
    <w:rsid w:val="00B245CD"/>
    <w:rsid w:val="00B34349"/>
    <w:rsid w:val="00B34668"/>
    <w:rsid w:val="00B40A3E"/>
    <w:rsid w:val="00B44CB1"/>
    <w:rsid w:val="00B44F1F"/>
    <w:rsid w:val="00B46DB3"/>
    <w:rsid w:val="00B46FD2"/>
    <w:rsid w:val="00B50780"/>
    <w:rsid w:val="00B6025A"/>
    <w:rsid w:val="00B660FA"/>
    <w:rsid w:val="00B8036A"/>
    <w:rsid w:val="00B81A13"/>
    <w:rsid w:val="00B83C3E"/>
    <w:rsid w:val="00B978CD"/>
    <w:rsid w:val="00BA2FAA"/>
    <w:rsid w:val="00BA3BA6"/>
    <w:rsid w:val="00BA53AF"/>
    <w:rsid w:val="00BB1490"/>
    <w:rsid w:val="00BB1E4E"/>
    <w:rsid w:val="00BB469D"/>
    <w:rsid w:val="00BB5D5C"/>
    <w:rsid w:val="00BB5E21"/>
    <w:rsid w:val="00BC0C29"/>
    <w:rsid w:val="00BC3FEA"/>
    <w:rsid w:val="00BD5322"/>
    <w:rsid w:val="00BD585B"/>
    <w:rsid w:val="00BD6A54"/>
    <w:rsid w:val="00BE7A02"/>
    <w:rsid w:val="00BF1871"/>
    <w:rsid w:val="00BF1E1E"/>
    <w:rsid w:val="00BF5B86"/>
    <w:rsid w:val="00BF6369"/>
    <w:rsid w:val="00BF6B14"/>
    <w:rsid w:val="00C02E09"/>
    <w:rsid w:val="00C0486D"/>
    <w:rsid w:val="00C07DE6"/>
    <w:rsid w:val="00C10E90"/>
    <w:rsid w:val="00C112E1"/>
    <w:rsid w:val="00C11BF5"/>
    <w:rsid w:val="00C16CFE"/>
    <w:rsid w:val="00C17CB6"/>
    <w:rsid w:val="00C21E13"/>
    <w:rsid w:val="00C21E28"/>
    <w:rsid w:val="00C24214"/>
    <w:rsid w:val="00C31842"/>
    <w:rsid w:val="00C31D99"/>
    <w:rsid w:val="00C3491A"/>
    <w:rsid w:val="00C373B2"/>
    <w:rsid w:val="00C37E6C"/>
    <w:rsid w:val="00C41B55"/>
    <w:rsid w:val="00C41FBC"/>
    <w:rsid w:val="00C43D4A"/>
    <w:rsid w:val="00C4685D"/>
    <w:rsid w:val="00C4769F"/>
    <w:rsid w:val="00C5544D"/>
    <w:rsid w:val="00C56841"/>
    <w:rsid w:val="00C57E37"/>
    <w:rsid w:val="00C60AEC"/>
    <w:rsid w:val="00C6480B"/>
    <w:rsid w:val="00C65887"/>
    <w:rsid w:val="00C66F4E"/>
    <w:rsid w:val="00C70153"/>
    <w:rsid w:val="00C70B68"/>
    <w:rsid w:val="00C74065"/>
    <w:rsid w:val="00C7483A"/>
    <w:rsid w:val="00C81FB4"/>
    <w:rsid w:val="00C837BE"/>
    <w:rsid w:val="00C83B21"/>
    <w:rsid w:val="00C85EFA"/>
    <w:rsid w:val="00C860B0"/>
    <w:rsid w:val="00C9064F"/>
    <w:rsid w:val="00C914C3"/>
    <w:rsid w:val="00C942C4"/>
    <w:rsid w:val="00C97893"/>
    <w:rsid w:val="00CA045D"/>
    <w:rsid w:val="00CA1EBE"/>
    <w:rsid w:val="00CA438B"/>
    <w:rsid w:val="00CA59F0"/>
    <w:rsid w:val="00CA7BD8"/>
    <w:rsid w:val="00CB2924"/>
    <w:rsid w:val="00CB3846"/>
    <w:rsid w:val="00CB3A0E"/>
    <w:rsid w:val="00CB4D3F"/>
    <w:rsid w:val="00CB66EF"/>
    <w:rsid w:val="00CC01FC"/>
    <w:rsid w:val="00CC1D02"/>
    <w:rsid w:val="00CC7339"/>
    <w:rsid w:val="00CD7123"/>
    <w:rsid w:val="00CE1E32"/>
    <w:rsid w:val="00CE2342"/>
    <w:rsid w:val="00CE79D0"/>
    <w:rsid w:val="00CF3157"/>
    <w:rsid w:val="00CF3AD8"/>
    <w:rsid w:val="00CF635C"/>
    <w:rsid w:val="00D2262E"/>
    <w:rsid w:val="00D2441D"/>
    <w:rsid w:val="00D25928"/>
    <w:rsid w:val="00D32BE2"/>
    <w:rsid w:val="00D33FF1"/>
    <w:rsid w:val="00D342E0"/>
    <w:rsid w:val="00D34BA4"/>
    <w:rsid w:val="00D359B2"/>
    <w:rsid w:val="00D42CC2"/>
    <w:rsid w:val="00D45D05"/>
    <w:rsid w:val="00D53B7F"/>
    <w:rsid w:val="00D53BBB"/>
    <w:rsid w:val="00D53F37"/>
    <w:rsid w:val="00D549FE"/>
    <w:rsid w:val="00D55C9D"/>
    <w:rsid w:val="00D56A8B"/>
    <w:rsid w:val="00D60CF8"/>
    <w:rsid w:val="00D67C23"/>
    <w:rsid w:val="00D71B01"/>
    <w:rsid w:val="00D73E4B"/>
    <w:rsid w:val="00D75CBA"/>
    <w:rsid w:val="00D81789"/>
    <w:rsid w:val="00D844C6"/>
    <w:rsid w:val="00D8560D"/>
    <w:rsid w:val="00D87B7A"/>
    <w:rsid w:val="00D900D2"/>
    <w:rsid w:val="00D93E85"/>
    <w:rsid w:val="00D94A6E"/>
    <w:rsid w:val="00DA0BBE"/>
    <w:rsid w:val="00DA7B96"/>
    <w:rsid w:val="00DB141F"/>
    <w:rsid w:val="00DB3DF3"/>
    <w:rsid w:val="00DB3ED9"/>
    <w:rsid w:val="00DB65BB"/>
    <w:rsid w:val="00DC0B2E"/>
    <w:rsid w:val="00DD01CA"/>
    <w:rsid w:val="00DD566F"/>
    <w:rsid w:val="00DD72EB"/>
    <w:rsid w:val="00DF0A8F"/>
    <w:rsid w:val="00DF35C6"/>
    <w:rsid w:val="00DF37E0"/>
    <w:rsid w:val="00E01F2A"/>
    <w:rsid w:val="00E13AB1"/>
    <w:rsid w:val="00E154D6"/>
    <w:rsid w:val="00E2382F"/>
    <w:rsid w:val="00E3299D"/>
    <w:rsid w:val="00E35AA9"/>
    <w:rsid w:val="00E5767D"/>
    <w:rsid w:val="00E7138C"/>
    <w:rsid w:val="00E811A9"/>
    <w:rsid w:val="00E854B0"/>
    <w:rsid w:val="00E87071"/>
    <w:rsid w:val="00E90567"/>
    <w:rsid w:val="00E9519F"/>
    <w:rsid w:val="00EA0062"/>
    <w:rsid w:val="00EA1679"/>
    <w:rsid w:val="00EA3E87"/>
    <w:rsid w:val="00EA4B30"/>
    <w:rsid w:val="00EC213A"/>
    <w:rsid w:val="00EC6DA2"/>
    <w:rsid w:val="00EC7B1D"/>
    <w:rsid w:val="00ED0F9A"/>
    <w:rsid w:val="00ED30C0"/>
    <w:rsid w:val="00ED723A"/>
    <w:rsid w:val="00ED7CB6"/>
    <w:rsid w:val="00EE30DB"/>
    <w:rsid w:val="00EE31B0"/>
    <w:rsid w:val="00EE5AE3"/>
    <w:rsid w:val="00EE5B3F"/>
    <w:rsid w:val="00EE74EF"/>
    <w:rsid w:val="00EF2693"/>
    <w:rsid w:val="00EF4C5C"/>
    <w:rsid w:val="00EF6959"/>
    <w:rsid w:val="00F0011E"/>
    <w:rsid w:val="00F00B15"/>
    <w:rsid w:val="00F02B21"/>
    <w:rsid w:val="00F0728E"/>
    <w:rsid w:val="00F10499"/>
    <w:rsid w:val="00F10D75"/>
    <w:rsid w:val="00F13F99"/>
    <w:rsid w:val="00F21765"/>
    <w:rsid w:val="00F2177C"/>
    <w:rsid w:val="00F228F0"/>
    <w:rsid w:val="00F22EF3"/>
    <w:rsid w:val="00F24674"/>
    <w:rsid w:val="00F30047"/>
    <w:rsid w:val="00F41AD6"/>
    <w:rsid w:val="00F423E9"/>
    <w:rsid w:val="00F43CF0"/>
    <w:rsid w:val="00F5252F"/>
    <w:rsid w:val="00F55C8A"/>
    <w:rsid w:val="00F57696"/>
    <w:rsid w:val="00F62D26"/>
    <w:rsid w:val="00F6439B"/>
    <w:rsid w:val="00F66980"/>
    <w:rsid w:val="00F71E81"/>
    <w:rsid w:val="00F74F26"/>
    <w:rsid w:val="00F84A4D"/>
    <w:rsid w:val="00F92176"/>
    <w:rsid w:val="00F923A2"/>
    <w:rsid w:val="00F9281A"/>
    <w:rsid w:val="00F9471C"/>
    <w:rsid w:val="00F95432"/>
    <w:rsid w:val="00F96B3E"/>
    <w:rsid w:val="00F96D38"/>
    <w:rsid w:val="00FA0626"/>
    <w:rsid w:val="00FA2A15"/>
    <w:rsid w:val="00FA6722"/>
    <w:rsid w:val="00FA7A84"/>
    <w:rsid w:val="00FC0174"/>
    <w:rsid w:val="00FC1ED1"/>
    <w:rsid w:val="00FC6EC9"/>
    <w:rsid w:val="00FD2A7E"/>
    <w:rsid w:val="00FD7E7C"/>
    <w:rsid w:val="00FE00E6"/>
    <w:rsid w:val="00FE1954"/>
    <w:rsid w:val="00FE1AA0"/>
    <w:rsid w:val="00FE7BBE"/>
    <w:rsid w:val="00FF2F24"/>
    <w:rsid w:val="00FF31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styleId="KeinLeerraum">
    <w:name w:val="No Spacing"/>
    <w:uiPriority w:val="1"/>
    <w:qFormat/>
    <w:rsid w:val="00BD6A54"/>
    <w:rPr>
      <w:rFonts w:ascii="Arial" w:eastAsia="Times New Roman" w:hAnsi="Arial" w:cs="Arial"/>
      <w:sz w:val="20"/>
      <w:szCs w:val="20"/>
      <w:lang w:val="de-DE" w:eastAsia="en-GB"/>
    </w:rPr>
  </w:style>
  <w:style w:type="paragraph" w:customStyle="1" w:styleId="AONormal">
    <w:name w:val="AONormal"/>
    <w:rsid w:val="003341C3"/>
    <w:pPr>
      <w:spacing w:line="260" w:lineRule="atLeast"/>
    </w:pPr>
    <w:rPr>
      <w:rFonts w:ascii="Times New Roman" w:eastAsia="SimSun" w:hAnsi="Times New Roman" w:cs="Times New Roman"/>
      <w:sz w:val="22"/>
      <w:szCs w:val="22"/>
      <w:lang w:val="de-DE"/>
    </w:rPr>
  </w:style>
  <w:style w:type="paragraph" w:customStyle="1" w:styleId="Default">
    <w:name w:val="Default"/>
    <w:rsid w:val="005B50B6"/>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383D1B"/>
    <w:rPr>
      <w:color w:val="605E5C"/>
      <w:shd w:val="clear" w:color="auto" w:fill="E1DFDD"/>
    </w:rPr>
  </w:style>
  <w:style w:type="paragraph" w:styleId="NurText">
    <w:name w:val="Plain Text"/>
    <w:basedOn w:val="Standard"/>
    <w:link w:val="NurTextZchn"/>
    <w:uiPriority w:val="99"/>
    <w:unhideWhenUsed/>
    <w:rsid w:val="00BB5E21"/>
    <w:pPr>
      <w:spacing w:after="0" w:line="240" w:lineRule="auto"/>
    </w:pPr>
    <w:rPr>
      <w:rFonts w:ascii="Century Gothic" w:hAnsi="Century Gothic"/>
      <w:color w:val="auto"/>
      <w:sz w:val="21"/>
      <w:szCs w:val="21"/>
    </w:rPr>
  </w:style>
  <w:style w:type="character" w:customStyle="1" w:styleId="NurTextZchn">
    <w:name w:val="Nur Text Zchn"/>
    <w:basedOn w:val="Absatz-Standardschriftart"/>
    <w:link w:val="NurText"/>
    <w:uiPriority w:val="99"/>
    <w:rsid w:val="00BB5E21"/>
    <w:rPr>
      <w:rFonts w:ascii="Century Gothic" w:hAnsi="Century Gothic"/>
      <w:sz w:val="21"/>
      <w:szCs w:val="21"/>
      <w:lang w:val="de-DE"/>
    </w:rPr>
  </w:style>
  <w:style w:type="paragraph" w:styleId="berarbeitung">
    <w:name w:val="Revision"/>
    <w:hidden/>
    <w:uiPriority w:val="99"/>
    <w:semiHidden/>
    <w:rsid w:val="00EA0062"/>
    <w:rPr>
      <w:color w:val="6F6F6F" w:themeColor="text1"/>
      <w:sz w:val="16"/>
      <w:lang w:val="de-DE"/>
    </w:rPr>
  </w:style>
  <w:style w:type="character" w:customStyle="1" w:styleId="apple-converted-space">
    <w:name w:val="apple-converted-space"/>
    <w:basedOn w:val="Absatz-Standardschriftart"/>
    <w:rsid w:val="006B4BDA"/>
  </w:style>
  <w:style w:type="paragraph" w:customStyle="1" w:styleId="pf0">
    <w:name w:val="pf0"/>
    <w:basedOn w:val="Standard"/>
    <w:rsid w:val="00C914C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cf01">
    <w:name w:val="cf01"/>
    <w:basedOn w:val="Absatz-Standardschriftart"/>
    <w:rsid w:val="00C914C3"/>
    <w:rPr>
      <w:rFonts w:ascii="Segoe UI" w:hAnsi="Segoe UI" w:cs="Segoe UI" w:hint="default"/>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40552">
      <w:bodyDiv w:val="1"/>
      <w:marLeft w:val="0"/>
      <w:marRight w:val="0"/>
      <w:marTop w:val="0"/>
      <w:marBottom w:val="0"/>
      <w:divBdr>
        <w:top w:val="none" w:sz="0" w:space="0" w:color="auto"/>
        <w:left w:val="none" w:sz="0" w:space="0" w:color="auto"/>
        <w:bottom w:val="none" w:sz="0" w:space="0" w:color="auto"/>
        <w:right w:val="none" w:sz="0" w:space="0" w:color="auto"/>
      </w:divBdr>
    </w:div>
    <w:div w:id="521364359">
      <w:bodyDiv w:val="1"/>
      <w:marLeft w:val="0"/>
      <w:marRight w:val="0"/>
      <w:marTop w:val="0"/>
      <w:marBottom w:val="0"/>
      <w:divBdr>
        <w:top w:val="none" w:sz="0" w:space="0" w:color="auto"/>
        <w:left w:val="none" w:sz="0" w:space="0" w:color="auto"/>
        <w:bottom w:val="none" w:sz="0" w:space="0" w:color="auto"/>
        <w:right w:val="none" w:sz="0" w:space="0" w:color="auto"/>
      </w:divBdr>
    </w:div>
    <w:div w:id="579145920">
      <w:bodyDiv w:val="1"/>
      <w:marLeft w:val="0"/>
      <w:marRight w:val="0"/>
      <w:marTop w:val="0"/>
      <w:marBottom w:val="0"/>
      <w:divBdr>
        <w:top w:val="none" w:sz="0" w:space="0" w:color="auto"/>
        <w:left w:val="none" w:sz="0" w:space="0" w:color="auto"/>
        <w:bottom w:val="none" w:sz="0" w:space="0" w:color="auto"/>
        <w:right w:val="none" w:sz="0" w:space="0" w:color="auto"/>
      </w:divBdr>
    </w:div>
    <w:div w:id="612909080">
      <w:bodyDiv w:val="1"/>
      <w:marLeft w:val="0"/>
      <w:marRight w:val="0"/>
      <w:marTop w:val="0"/>
      <w:marBottom w:val="0"/>
      <w:divBdr>
        <w:top w:val="none" w:sz="0" w:space="0" w:color="auto"/>
        <w:left w:val="none" w:sz="0" w:space="0" w:color="auto"/>
        <w:bottom w:val="none" w:sz="0" w:space="0" w:color="auto"/>
        <w:right w:val="none" w:sz="0" w:space="0" w:color="auto"/>
      </w:divBdr>
      <w:divsChild>
        <w:div w:id="1573076784">
          <w:marLeft w:val="0"/>
          <w:marRight w:val="0"/>
          <w:marTop w:val="0"/>
          <w:marBottom w:val="0"/>
          <w:divBdr>
            <w:top w:val="none" w:sz="0" w:space="0" w:color="auto"/>
            <w:left w:val="none" w:sz="0" w:space="0" w:color="auto"/>
            <w:bottom w:val="none" w:sz="0" w:space="0" w:color="auto"/>
            <w:right w:val="none" w:sz="0" w:space="0" w:color="auto"/>
          </w:divBdr>
        </w:div>
      </w:divsChild>
    </w:div>
    <w:div w:id="715785292">
      <w:bodyDiv w:val="1"/>
      <w:marLeft w:val="0"/>
      <w:marRight w:val="0"/>
      <w:marTop w:val="0"/>
      <w:marBottom w:val="0"/>
      <w:divBdr>
        <w:top w:val="none" w:sz="0" w:space="0" w:color="auto"/>
        <w:left w:val="none" w:sz="0" w:space="0" w:color="auto"/>
        <w:bottom w:val="none" w:sz="0" w:space="0" w:color="auto"/>
        <w:right w:val="none" w:sz="0" w:space="0" w:color="auto"/>
      </w:divBdr>
      <w:divsChild>
        <w:div w:id="711152867">
          <w:marLeft w:val="0"/>
          <w:marRight w:val="0"/>
          <w:marTop w:val="0"/>
          <w:marBottom w:val="0"/>
          <w:divBdr>
            <w:top w:val="none" w:sz="0" w:space="0" w:color="auto"/>
            <w:left w:val="none" w:sz="0" w:space="0" w:color="auto"/>
            <w:bottom w:val="none" w:sz="0" w:space="0" w:color="auto"/>
            <w:right w:val="none" w:sz="0" w:space="0" w:color="auto"/>
          </w:divBdr>
        </w:div>
      </w:divsChild>
    </w:div>
    <w:div w:id="897712197">
      <w:bodyDiv w:val="1"/>
      <w:marLeft w:val="0"/>
      <w:marRight w:val="0"/>
      <w:marTop w:val="0"/>
      <w:marBottom w:val="0"/>
      <w:divBdr>
        <w:top w:val="none" w:sz="0" w:space="0" w:color="auto"/>
        <w:left w:val="none" w:sz="0" w:space="0" w:color="auto"/>
        <w:bottom w:val="none" w:sz="0" w:space="0" w:color="auto"/>
        <w:right w:val="none" w:sz="0" w:space="0" w:color="auto"/>
      </w:divBdr>
    </w:div>
    <w:div w:id="904949288">
      <w:bodyDiv w:val="1"/>
      <w:marLeft w:val="0"/>
      <w:marRight w:val="0"/>
      <w:marTop w:val="0"/>
      <w:marBottom w:val="0"/>
      <w:divBdr>
        <w:top w:val="none" w:sz="0" w:space="0" w:color="auto"/>
        <w:left w:val="none" w:sz="0" w:space="0" w:color="auto"/>
        <w:bottom w:val="none" w:sz="0" w:space="0" w:color="auto"/>
        <w:right w:val="none" w:sz="0" w:space="0" w:color="auto"/>
      </w:divBdr>
    </w:div>
    <w:div w:id="1005521645">
      <w:bodyDiv w:val="1"/>
      <w:marLeft w:val="0"/>
      <w:marRight w:val="0"/>
      <w:marTop w:val="0"/>
      <w:marBottom w:val="0"/>
      <w:divBdr>
        <w:top w:val="none" w:sz="0" w:space="0" w:color="auto"/>
        <w:left w:val="none" w:sz="0" w:space="0" w:color="auto"/>
        <w:bottom w:val="none" w:sz="0" w:space="0" w:color="auto"/>
        <w:right w:val="none" w:sz="0" w:space="0" w:color="auto"/>
      </w:divBdr>
    </w:div>
    <w:div w:id="1034771606">
      <w:bodyDiv w:val="1"/>
      <w:marLeft w:val="0"/>
      <w:marRight w:val="0"/>
      <w:marTop w:val="0"/>
      <w:marBottom w:val="0"/>
      <w:divBdr>
        <w:top w:val="none" w:sz="0" w:space="0" w:color="auto"/>
        <w:left w:val="none" w:sz="0" w:space="0" w:color="auto"/>
        <w:bottom w:val="none" w:sz="0" w:space="0" w:color="auto"/>
        <w:right w:val="none" w:sz="0" w:space="0" w:color="auto"/>
      </w:divBdr>
    </w:div>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460027705">
      <w:bodyDiv w:val="1"/>
      <w:marLeft w:val="0"/>
      <w:marRight w:val="0"/>
      <w:marTop w:val="0"/>
      <w:marBottom w:val="0"/>
      <w:divBdr>
        <w:top w:val="none" w:sz="0" w:space="0" w:color="auto"/>
        <w:left w:val="none" w:sz="0" w:space="0" w:color="auto"/>
        <w:bottom w:val="none" w:sz="0" w:space="0" w:color="auto"/>
        <w:right w:val="none" w:sz="0" w:space="0" w:color="auto"/>
      </w:divBdr>
    </w:div>
    <w:div w:id="1748065230">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20115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2.xml><?xml version="1.0" encoding="utf-8"?>
<ds:datastoreItem xmlns:ds="http://schemas.openxmlformats.org/officeDocument/2006/customXml" ds:itemID="{938B0400-3906-4C9B-A27F-9C03A65C48BD}">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e607c4a7-60b6-4f8c-b979-7b5d704c85b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AA820E-A8C0-4B3D-BE55-DC90E226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4</cp:revision>
  <cp:lastPrinted>2023-11-20T08:06:00Z</cp:lastPrinted>
  <dcterms:created xsi:type="dcterms:W3CDTF">2023-11-20T08:05:00Z</dcterms:created>
  <dcterms:modified xsi:type="dcterms:W3CDTF">2023-11-20T08:21:00Z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